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B1733" w14:textId="6B443759" w:rsidR="007E5244" w:rsidRPr="00387C1F" w:rsidRDefault="00AC6DC9" w:rsidP="00387C1F">
      <w:pPr>
        <w:spacing w:before="120" w:after="120" w:line="240" w:lineRule="atLeast"/>
        <w:jc w:val="center"/>
        <w:rPr>
          <w:b/>
          <w:bCs/>
          <w:sz w:val="28"/>
          <w:szCs w:val="28"/>
        </w:rPr>
      </w:pPr>
      <w:r w:rsidRPr="00387C1F">
        <w:rPr>
          <w:b/>
          <w:bCs/>
          <w:sz w:val="28"/>
          <w:szCs w:val="28"/>
        </w:rPr>
        <w:t>Hội nghị giao ban ngành Tài nguyên và Môi trường</w:t>
      </w:r>
      <w:r w:rsidR="00BB1C64">
        <w:rPr>
          <w:b/>
          <w:bCs/>
          <w:sz w:val="28"/>
          <w:szCs w:val="28"/>
        </w:rPr>
        <w:t xml:space="preserve"> </w:t>
      </w:r>
      <w:r w:rsidR="00770500">
        <w:rPr>
          <w:b/>
          <w:bCs/>
          <w:sz w:val="28"/>
          <w:szCs w:val="28"/>
        </w:rPr>
        <w:t>tháng 7 năm 2024</w:t>
      </w:r>
    </w:p>
    <w:p w14:paraId="2B03A303" w14:textId="3BF24C9C" w:rsidR="000520B8" w:rsidRPr="00743351" w:rsidRDefault="00AC6DC9" w:rsidP="00387C1F">
      <w:pPr>
        <w:spacing w:before="120" w:after="120" w:line="240" w:lineRule="atLeast"/>
        <w:ind w:firstLine="720"/>
        <w:jc w:val="both"/>
        <w:rPr>
          <w:b/>
          <w:bCs/>
          <w:sz w:val="28"/>
          <w:szCs w:val="28"/>
        </w:rPr>
      </w:pPr>
      <w:r w:rsidRPr="00743351">
        <w:rPr>
          <w:b/>
          <w:bCs/>
          <w:sz w:val="28"/>
          <w:szCs w:val="28"/>
        </w:rPr>
        <w:t xml:space="preserve">Ngày 01/8/2024 Phòng Tài nguyên và Môi trường </w:t>
      </w:r>
      <w:r w:rsidR="00BB1C64">
        <w:rPr>
          <w:b/>
          <w:bCs/>
          <w:sz w:val="28"/>
          <w:szCs w:val="28"/>
        </w:rPr>
        <w:t xml:space="preserve">đã </w:t>
      </w:r>
      <w:r w:rsidRPr="00743351">
        <w:rPr>
          <w:b/>
          <w:bCs/>
          <w:sz w:val="28"/>
          <w:szCs w:val="28"/>
        </w:rPr>
        <w:t xml:space="preserve">tổ chức </w:t>
      </w:r>
      <w:r w:rsidR="00770500">
        <w:rPr>
          <w:b/>
          <w:bCs/>
          <w:sz w:val="28"/>
          <w:szCs w:val="28"/>
        </w:rPr>
        <w:t xml:space="preserve">hội nghị </w:t>
      </w:r>
      <w:r w:rsidRPr="00743351">
        <w:rPr>
          <w:b/>
          <w:bCs/>
          <w:sz w:val="28"/>
          <w:szCs w:val="28"/>
        </w:rPr>
        <w:t xml:space="preserve">giao ban </w:t>
      </w:r>
      <w:r w:rsidR="00743351" w:rsidRPr="00743351">
        <w:rPr>
          <w:b/>
          <w:bCs/>
          <w:sz w:val="28"/>
          <w:szCs w:val="28"/>
        </w:rPr>
        <w:t xml:space="preserve">tháng </w:t>
      </w:r>
      <w:r w:rsidR="00770500">
        <w:rPr>
          <w:b/>
          <w:bCs/>
          <w:sz w:val="28"/>
          <w:szCs w:val="28"/>
        </w:rPr>
        <w:t xml:space="preserve">7 </w:t>
      </w:r>
      <w:r w:rsidR="00770500" w:rsidRPr="00387C1F">
        <w:rPr>
          <w:b/>
          <w:bCs/>
          <w:sz w:val="28"/>
          <w:szCs w:val="28"/>
        </w:rPr>
        <w:t>năm 2024</w:t>
      </w:r>
      <w:r w:rsidR="00770500">
        <w:rPr>
          <w:b/>
          <w:bCs/>
          <w:sz w:val="28"/>
          <w:szCs w:val="28"/>
        </w:rPr>
        <w:t xml:space="preserve"> </w:t>
      </w:r>
      <w:r w:rsidR="00743351" w:rsidRPr="00743351">
        <w:rPr>
          <w:b/>
          <w:bCs/>
          <w:sz w:val="28"/>
          <w:szCs w:val="28"/>
        </w:rPr>
        <w:t>với</w:t>
      </w:r>
      <w:r w:rsidR="00BB1C64">
        <w:rPr>
          <w:b/>
          <w:bCs/>
          <w:sz w:val="28"/>
          <w:szCs w:val="28"/>
        </w:rPr>
        <w:t xml:space="preserve"> đại diện</w:t>
      </w:r>
      <w:r w:rsidR="00743351" w:rsidRPr="00743351">
        <w:rPr>
          <w:b/>
          <w:bCs/>
          <w:sz w:val="28"/>
          <w:szCs w:val="28"/>
        </w:rPr>
        <w:t xml:space="preserve"> Công chức địa chính các xã, thị trấ</w:t>
      </w:r>
      <w:r w:rsidR="00BB1C64">
        <w:rPr>
          <w:b/>
          <w:bCs/>
          <w:sz w:val="28"/>
          <w:szCs w:val="28"/>
        </w:rPr>
        <w:t>n</w:t>
      </w:r>
      <w:r w:rsidR="00743351" w:rsidRPr="00743351">
        <w:rPr>
          <w:b/>
          <w:bCs/>
          <w:sz w:val="28"/>
          <w:szCs w:val="28"/>
        </w:rPr>
        <w:t>, buổi giao ban còn có sự tham dự của đại diện lãnh đạo Trung tâm Phát triển Quỹ đất, Chi nhánh VPĐK đất đai huyện</w:t>
      </w:r>
      <w:r w:rsidRPr="00743351">
        <w:rPr>
          <w:b/>
          <w:bCs/>
          <w:sz w:val="28"/>
          <w:szCs w:val="28"/>
        </w:rPr>
        <w:t>, nội dung: Triển khai Luật Đất đai năm 2024 và các văn bản hướng dẫn thi hành</w:t>
      </w:r>
      <w:r w:rsidR="00BB1C64">
        <w:rPr>
          <w:b/>
          <w:bCs/>
          <w:sz w:val="28"/>
          <w:szCs w:val="28"/>
        </w:rPr>
        <w:t>;</w:t>
      </w:r>
      <w:r w:rsidR="00FD7B14" w:rsidRPr="00743351">
        <w:rPr>
          <w:b/>
          <w:bCs/>
          <w:sz w:val="28"/>
          <w:szCs w:val="28"/>
        </w:rPr>
        <w:t xml:space="preserve"> </w:t>
      </w:r>
      <w:r w:rsidR="00770500">
        <w:rPr>
          <w:b/>
          <w:bCs/>
          <w:sz w:val="28"/>
          <w:szCs w:val="28"/>
        </w:rPr>
        <w:t>Tại buổi giao ban cũng đã nghe báo cáo, n</w:t>
      </w:r>
      <w:r w:rsidR="00743351">
        <w:rPr>
          <w:b/>
          <w:bCs/>
          <w:sz w:val="28"/>
          <w:szCs w:val="28"/>
        </w:rPr>
        <w:t>ắm bắt t</w:t>
      </w:r>
      <w:r w:rsidR="00FD7B14" w:rsidRPr="00743351">
        <w:rPr>
          <w:b/>
          <w:bCs/>
          <w:sz w:val="28"/>
          <w:szCs w:val="28"/>
        </w:rPr>
        <w:t xml:space="preserve">ình hình thực hiện nhiệm vụ </w:t>
      </w:r>
      <w:r w:rsidR="00770500">
        <w:rPr>
          <w:b/>
          <w:bCs/>
          <w:sz w:val="28"/>
          <w:szCs w:val="28"/>
        </w:rPr>
        <w:t xml:space="preserve">tháng </w:t>
      </w:r>
      <w:r w:rsidR="00451005">
        <w:rPr>
          <w:b/>
          <w:bCs/>
          <w:sz w:val="28"/>
          <w:szCs w:val="28"/>
        </w:rPr>
        <w:t xml:space="preserve">7 </w:t>
      </w:r>
      <w:r w:rsidR="00770500">
        <w:rPr>
          <w:b/>
          <w:bCs/>
          <w:sz w:val="28"/>
          <w:szCs w:val="28"/>
        </w:rPr>
        <w:t>v</w:t>
      </w:r>
      <w:r w:rsidR="00FD7B14" w:rsidRPr="00743351">
        <w:rPr>
          <w:b/>
          <w:bCs/>
          <w:sz w:val="28"/>
          <w:szCs w:val="28"/>
        </w:rPr>
        <w:t>à kế hoạch thực hiện nhiệm vụ các tháng còn lại</w:t>
      </w:r>
      <w:r w:rsidR="000520B8" w:rsidRPr="00743351">
        <w:rPr>
          <w:b/>
          <w:bCs/>
          <w:sz w:val="28"/>
          <w:szCs w:val="28"/>
        </w:rPr>
        <w:t>.</w:t>
      </w:r>
    </w:p>
    <w:p w14:paraId="3B112C84" w14:textId="72943CCD" w:rsidR="000520B8" w:rsidRDefault="00387C1F" w:rsidP="00387C1F">
      <w:pPr>
        <w:spacing w:before="120" w:after="120" w:line="240" w:lineRule="atLeast"/>
        <w:ind w:firstLine="720"/>
        <w:jc w:val="both"/>
        <w:rPr>
          <w:sz w:val="28"/>
          <w:szCs w:val="28"/>
        </w:rPr>
      </w:pPr>
      <w:r w:rsidRPr="00387C1F">
        <w:rPr>
          <w:sz w:val="28"/>
          <w:szCs w:val="28"/>
        </w:rPr>
        <w:t>Thông qua b</w:t>
      </w:r>
      <w:r w:rsidR="00FD7B14" w:rsidRPr="00387C1F">
        <w:rPr>
          <w:sz w:val="28"/>
          <w:szCs w:val="28"/>
        </w:rPr>
        <w:t>uổi giao ban</w:t>
      </w:r>
      <w:r w:rsidR="00451005">
        <w:rPr>
          <w:sz w:val="28"/>
          <w:szCs w:val="28"/>
        </w:rPr>
        <w:t xml:space="preserve"> </w:t>
      </w:r>
      <w:r w:rsidR="00FD7B14" w:rsidRPr="00387C1F">
        <w:rPr>
          <w:sz w:val="28"/>
          <w:szCs w:val="28"/>
        </w:rPr>
        <w:t xml:space="preserve">đã triển khai các nội dung liên quan đến </w:t>
      </w:r>
      <w:r w:rsidR="000520B8" w:rsidRPr="00387C1F">
        <w:rPr>
          <w:sz w:val="28"/>
          <w:szCs w:val="28"/>
        </w:rPr>
        <w:t xml:space="preserve">Luật Đất đai năm 2024 </w:t>
      </w:r>
      <w:r w:rsidR="00CE2A43">
        <w:rPr>
          <w:sz w:val="28"/>
          <w:szCs w:val="28"/>
        </w:rPr>
        <w:t xml:space="preserve">(có hiệu lực thi hành từ ngày 01/8/2024) </w:t>
      </w:r>
      <w:r w:rsidR="000520B8" w:rsidRPr="00387C1F">
        <w:rPr>
          <w:sz w:val="28"/>
          <w:szCs w:val="28"/>
        </w:rPr>
        <w:t xml:space="preserve">và một số văn bản hướng dẫn thi hành quan trọng như: Nghị định số 88/2024/NĐ-CP ngày 15/7/2024 của Chính phủ Quy định về bồi thường, hỗ trợ, tái định cư khi Nhà nước thu hồi đất; </w:t>
      </w:r>
      <w:bookmarkStart w:id="0" w:name="loai_1_name"/>
      <w:r w:rsidR="000520B8" w:rsidRPr="00387C1F">
        <w:rPr>
          <w:sz w:val="28"/>
          <w:szCs w:val="28"/>
        </w:rPr>
        <w:t>N</w:t>
      </w:r>
      <w:r w:rsidR="00CE2A43">
        <w:rPr>
          <w:sz w:val="28"/>
          <w:szCs w:val="28"/>
        </w:rPr>
        <w:t>ghị định số</w:t>
      </w:r>
      <w:r w:rsidR="000520B8" w:rsidRPr="00387C1F">
        <w:rPr>
          <w:sz w:val="28"/>
          <w:szCs w:val="28"/>
        </w:rPr>
        <w:t xml:space="preserve"> 101/2024/NĐ-CP ngày 29/7/2024 của Chính phủ Quy định về điều tra cơ bản đất đai; đăng ký, cấp Giấy chứng nhận quyền sử dụng đất, quyền sở hữu tài sản gắn liền với đất và Hệ thống thông tin đất đa</w:t>
      </w:r>
      <w:bookmarkEnd w:id="0"/>
      <w:r w:rsidR="000520B8" w:rsidRPr="00387C1F">
        <w:rPr>
          <w:sz w:val="28"/>
          <w:szCs w:val="28"/>
        </w:rPr>
        <w:t>i; N</w:t>
      </w:r>
      <w:r w:rsidR="00CE2A43">
        <w:rPr>
          <w:sz w:val="28"/>
          <w:szCs w:val="28"/>
        </w:rPr>
        <w:t>ghị định số</w:t>
      </w:r>
      <w:r w:rsidR="000520B8" w:rsidRPr="00387C1F">
        <w:rPr>
          <w:sz w:val="28"/>
          <w:szCs w:val="28"/>
        </w:rPr>
        <w:t xml:space="preserve"> 102/2024/NĐ-CP ngày 30/7/2024 của Chính phủ  Quy định chi tiết thi hành một số điều của Luật Đất đai</w:t>
      </w:r>
      <w:r w:rsidR="00164C26">
        <w:rPr>
          <w:sz w:val="28"/>
          <w:szCs w:val="28"/>
        </w:rPr>
        <w:t>…</w:t>
      </w:r>
    </w:p>
    <w:p w14:paraId="1A90B2D7" w14:textId="0426ADEC" w:rsidR="00C645F4" w:rsidRPr="00387C1F" w:rsidRDefault="009A0C13" w:rsidP="00387C1F">
      <w:pPr>
        <w:spacing w:before="120" w:after="120" w:line="240" w:lineRule="atLeast"/>
        <w:ind w:firstLine="720"/>
        <w:jc w:val="both"/>
        <w:rPr>
          <w:sz w:val="28"/>
          <w:szCs w:val="28"/>
        </w:rPr>
      </w:pPr>
      <w:r>
        <w:rPr>
          <w:sz w:val="28"/>
          <w:szCs w:val="28"/>
        </w:rPr>
        <w:t>Tại b</w:t>
      </w:r>
      <w:r w:rsidR="00C645F4">
        <w:rPr>
          <w:sz w:val="28"/>
          <w:szCs w:val="28"/>
        </w:rPr>
        <w:t xml:space="preserve">uổi giao ban </w:t>
      </w:r>
      <w:r>
        <w:rPr>
          <w:sz w:val="28"/>
          <w:szCs w:val="28"/>
        </w:rPr>
        <w:t xml:space="preserve">cũng </w:t>
      </w:r>
      <w:r w:rsidR="00C645F4">
        <w:rPr>
          <w:sz w:val="28"/>
          <w:szCs w:val="28"/>
        </w:rPr>
        <w:t>đã nghe báo cáo tình hình hoạt động, các khó khăn, vướng mắc tại các địa phương, qua đó đã thảo luận, định hướng các giải pháp nhằm tháo gỡ</w:t>
      </w:r>
      <w:r>
        <w:rPr>
          <w:sz w:val="28"/>
          <w:szCs w:val="28"/>
        </w:rPr>
        <w:t xml:space="preserve"> vướng mắc</w:t>
      </w:r>
      <w:r w:rsidR="00C645F4">
        <w:rPr>
          <w:sz w:val="28"/>
          <w:szCs w:val="28"/>
        </w:rPr>
        <w:t>, đẩy nhanh tiến độ thực hiện nhiệm vụ.</w:t>
      </w:r>
    </w:p>
    <w:p w14:paraId="4A5F8A1F" w14:textId="68E0046F" w:rsidR="00387C1F" w:rsidRPr="00387C1F" w:rsidRDefault="00387C1F" w:rsidP="00387C1F">
      <w:pPr>
        <w:pStyle w:val="NormalWeb"/>
        <w:spacing w:before="120" w:beforeAutospacing="0" w:after="120" w:afterAutospacing="0" w:line="240" w:lineRule="atLeast"/>
        <w:ind w:firstLine="720"/>
        <w:jc w:val="both"/>
        <w:rPr>
          <w:color w:val="000000"/>
          <w:sz w:val="28"/>
          <w:szCs w:val="28"/>
        </w:rPr>
      </w:pPr>
      <w:r w:rsidRPr="00387C1F">
        <w:rPr>
          <w:color w:val="000000"/>
          <w:sz w:val="28"/>
          <w:szCs w:val="28"/>
        </w:rPr>
        <w:t xml:space="preserve">Theo kế hoạch, công tác giao ban ngành sẽ được tiếp tục tổ chức vào hàng tháng để thực hiện giải quyết vướng mắc liên quan đến các vấn đề về </w:t>
      </w:r>
      <w:r w:rsidR="00CD37B3">
        <w:rPr>
          <w:color w:val="000000"/>
          <w:sz w:val="28"/>
          <w:szCs w:val="28"/>
        </w:rPr>
        <w:t xml:space="preserve">đất đai, </w:t>
      </w:r>
      <w:r w:rsidRPr="00387C1F">
        <w:rPr>
          <w:color w:val="000000"/>
          <w:sz w:val="28"/>
          <w:szCs w:val="28"/>
        </w:rPr>
        <w:t>thủ tục hành chính, cấp giấy chứng nhận quyền sử dụng đất và các nhiệm vụ quan trọng cua ngành./.</w:t>
      </w:r>
    </w:p>
    <w:p w14:paraId="02B08EB6" w14:textId="77777777" w:rsidR="00387C1F" w:rsidRPr="000520B8" w:rsidRDefault="00387C1F" w:rsidP="000520B8">
      <w:pPr>
        <w:ind w:firstLine="720"/>
        <w:jc w:val="both"/>
        <w:rPr>
          <w:sz w:val="28"/>
          <w:szCs w:val="28"/>
        </w:rPr>
      </w:pPr>
    </w:p>
    <w:p w14:paraId="1CE59D45" w14:textId="77777777" w:rsidR="000520B8" w:rsidRPr="00523856" w:rsidRDefault="000520B8" w:rsidP="000520B8"/>
    <w:p w14:paraId="29720125" w14:textId="2FCF2753" w:rsidR="00FD7B14" w:rsidRDefault="00FD7B14" w:rsidP="000520B8">
      <w:pPr>
        <w:ind w:firstLine="720"/>
        <w:rPr>
          <w:sz w:val="28"/>
          <w:szCs w:val="28"/>
        </w:rPr>
      </w:pPr>
    </w:p>
    <w:p w14:paraId="59EDFF18" w14:textId="77777777" w:rsidR="00FD7B14" w:rsidRPr="00AC6DC9" w:rsidRDefault="00FD7B14" w:rsidP="00FD7B14">
      <w:pPr>
        <w:ind w:firstLine="720"/>
        <w:jc w:val="both"/>
        <w:rPr>
          <w:sz w:val="28"/>
          <w:szCs w:val="28"/>
        </w:rPr>
      </w:pPr>
    </w:p>
    <w:sectPr w:rsidR="00FD7B14" w:rsidRPr="00AC6DC9" w:rsidSect="000520B8">
      <w:pgSz w:w="11907" w:h="16840" w:code="9"/>
      <w:pgMar w:top="56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11"/>
    <w:rsid w:val="000215BE"/>
    <w:rsid w:val="000520B8"/>
    <w:rsid w:val="00164C26"/>
    <w:rsid w:val="00387C1F"/>
    <w:rsid w:val="00451005"/>
    <w:rsid w:val="00455E11"/>
    <w:rsid w:val="00684550"/>
    <w:rsid w:val="00743351"/>
    <w:rsid w:val="00770500"/>
    <w:rsid w:val="007E5244"/>
    <w:rsid w:val="009A0C13"/>
    <w:rsid w:val="009F642B"/>
    <w:rsid w:val="00A93E76"/>
    <w:rsid w:val="00AC6DC9"/>
    <w:rsid w:val="00BB1C64"/>
    <w:rsid w:val="00C645F4"/>
    <w:rsid w:val="00CD37B3"/>
    <w:rsid w:val="00CE2A43"/>
    <w:rsid w:val="00FD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9B52"/>
  <w15:chartTrackingRefBased/>
  <w15:docId w15:val="{93AB8691-0868-469A-B8E3-E0265EA8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7C1F"/>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50</cp:revision>
  <dcterms:created xsi:type="dcterms:W3CDTF">2024-08-01T06:49:00Z</dcterms:created>
  <dcterms:modified xsi:type="dcterms:W3CDTF">2024-08-01T08:09:00Z</dcterms:modified>
</cp:coreProperties>
</file>