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56" w:rsidRPr="007A0FBA" w:rsidRDefault="007A0FBA" w:rsidP="007A0FBA">
      <w:pPr>
        <w:jc w:val="center"/>
        <w:rPr>
          <w:b/>
        </w:rPr>
      </w:pPr>
      <w:r w:rsidRPr="007A0FBA">
        <w:rPr>
          <w:b/>
        </w:rPr>
        <w:t>QUY TRÌNH NỘI BỘ LIÊN THÔNG</w:t>
      </w:r>
    </w:p>
    <w:p w:rsidR="007A0FBA" w:rsidRPr="003D786F" w:rsidRDefault="007A0FBA" w:rsidP="007A0FBA">
      <w:pPr>
        <w:spacing w:before="60" w:after="60" w:line="360" w:lineRule="atLeast"/>
        <w:jc w:val="both"/>
        <w:rPr>
          <w:rFonts w:ascii="Times New Roman Bold" w:hAnsi="Times New Roman Bold"/>
          <w:b/>
          <w:color w:val="000000"/>
          <w:spacing w:val="-2"/>
          <w:sz w:val="26"/>
        </w:rPr>
      </w:pPr>
      <w:r w:rsidRPr="003D786F">
        <w:rPr>
          <w:rFonts w:ascii="Times New Roman Bold" w:hAnsi="Times New Roman Bold"/>
          <w:b/>
          <w:color w:val="000000"/>
          <w:spacing w:val="-2"/>
          <w:sz w:val="26"/>
        </w:rPr>
        <w:t xml:space="preserve">11. Quy trình Đăng ký biến động về sử dụng đất, tài sản gắn liền với đất do thay đổi thông tin về người được cấp Giấy chứng nhận </w:t>
      </w:r>
      <w:r w:rsidRPr="003D786F">
        <w:rPr>
          <w:rFonts w:ascii="Times New Roman Bold" w:hAnsi="Times New Roman Bold"/>
          <w:color w:val="000000"/>
          <w:spacing w:val="-2"/>
          <w:sz w:val="26"/>
        </w:rPr>
        <w:t>(đổi tên hoặc giấy tờ pháp nhân, giấy tờ nhân thân, địa chỉ); giảm diện tích thửa đất do sạt lở tự nhiên; thay đổi về hạn chế quyền</w:t>
      </w:r>
      <w:r w:rsidRPr="003D786F">
        <w:rPr>
          <w:rFonts w:ascii="Times New Roman Bold" w:hAnsi="Times New Roman Bold"/>
          <w:b/>
          <w:color w:val="000000"/>
          <w:spacing w:val="-2"/>
          <w:sz w:val="26"/>
        </w:rPr>
        <w:t xml:space="preserve"> sử dụng đất; thay đổi về nghĩa vụ tài chính; thay đổi về tài sản gắn liền với đất so với nội dung đã đăng ký, cấp Giấy chứng nhận</w:t>
      </w:r>
    </w:p>
    <w:p w:rsidR="007A0FBA" w:rsidRPr="003D786F" w:rsidRDefault="007A0FBA" w:rsidP="007A0FBA">
      <w:pPr>
        <w:spacing w:before="60" w:after="60" w:line="360" w:lineRule="atLeast"/>
        <w:ind w:firstLine="284"/>
        <w:rPr>
          <w:color w:val="000000"/>
          <w:sz w:val="26"/>
        </w:rPr>
      </w:pPr>
      <w:r w:rsidRPr="003D786F">
        <w:rPr>
          <w:color w:val="000000"/>
          <w:sz w:val="26"/>
        </w:rPr>
        <w:t xml:space="preserve">- Thời hạn giải quyết: </w:t>
      </w:r>
      <w:r w:rsidRPr="003D786F">
        <w:rPr>
          <w:b/>
          <w:color w:val="000000"/>
          <w:sz w:val="26"/>
        </w:rPr>
        <w:t xml:space="preserve">10 ngày </w:t>
      </w:r>
      <w:r w:rsidRPr="003D786F">
        <w:rPr>
          <w:color w:val="000000"/>
          <w:sz w:val="26"/>
        </w:rPr>
        <w:t>làm việc, kể từ lúc nhận đủ hồ sơ theo quy định.</w:t>
      </w:r>
    </w:p>
    <w:p w:rsidR="007A0FBA" w:rsidRPr="003D786F" w:rsidRDefault="007A0FBA" w:rsidP="007A0FBA">
      <w:pPr>
        <w:spacing w:before="60" w:after="60" w:line="360" w:lineRule="atLeast"/>
        <w:ind w:firstLine="284"/>
        <w:rPr>
          <w:color w:val="000000"/>
          <w:sz w:val="26"/>
        </w:rPr>
      </w:pPr>
      <w:r w:rsidRPr="003D786F">
        <w:rPr>
          <w:color w:val="000000"/>
          <w:sz w:val="26"/>
        </w:rPr>
        <w:t>- Quy trình nội bộ, quy trình điện tử:</w:t>
      </w:r>
    </w:p>
    <w:tbl>
      <w:tblPr>
        <w:tblW w:w="15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3895"/>
        <w:gridCol w:w="8221"/>
        <w:gridCol w:w="2059"/>
      </w:tblGrid>
      <w:tr w:rsidR="007A0FBA" w:rsidRPr="003D786F" w:rsidTr="00683487">
        <w:trPr>
          <w:tblHeader/>
          <w:jc w:val="center"/>
        </w:trPr>
        <w:tc>
          <w:tcPr>
            <w:tcW w:w="1172" w:type="dxa"/>
            <w:shd w:val="clear" w:color="auto" w:fill="auto"/>
            <w:vAlign w:val="center"/>
          </w:tcPr>
          <w:p w:rsidR="007A0FBA" w:rsidRPr="003D786F" w:rsidRDefault="007A0FBA" w:rsidP="00683487">
            <w:pPr>
              <w:spacing w:before="60" w:after="60"/>
              <w:jc w:val="center"/>
              <w:rPr>
                <w:b/>
                <w:color w:val="000000"/>
              </w:rPr>
            </w:pPr>
            <w:r w:rsidRPr="003D786F">
              <w:rPr>
                <w:b/>
                <w:color w:val="000000"/>
              </w:rPr>
              <w:t>Thứ tự công việc</w:t>
            </w:r>
          </w:p>
        </w:tc>
        <w:tc>
          <w:tcPr>
            <w:tcW w:w="3895" w:type="dxa"/>
            <w:shd w:val="clear" w:color="auto" w:fill="auto"/>
            <w:vAlign w:val="center"/>
          </w:tcPr>
          <w:p w:rsidR="007A0FBA" w:rsidRPr="003D786F" w:rsidRDefault="007A0FBA" w:rsidP="00683487">
            <w:pPr>
              <w:spacing w:before="60" w:after="60"/>
              <w:jc w:val="center"/>
              <w:rPr>
                <w:b/>
                <w:color w:val="000000"/>
              </w:rPr>
            </w:pPr>
            <w:r w:rsidRPr="003D786F">
              <w:rPr>
                <w:b/>
                <w:color w:val="000000"/>
              </w:rPr>
              <w:t>Đơn vị/Người thực hiện</w:t>
            </w:r>
          </w:p>
        </w:tc>
        <w:tc>
          <w:tcPr>
            <w:tcW w:w="8221" w:type="dxa"/>
            <w:shd w:val="clear" w:color="auto" w:fill="auto"/>
            <w:vAlign w:val="center"/>
          </w:tcPr>
          <w:p w:rsidR="007A0FBA" w:rsidRPr="003D786F" w:rsidRDefault="007A0FBA" w:rsidP="00683487">
            <w:pPr>
              <w:spacing w:before="60" w:after="60"/>
              <w:jc w:val="center"/>
              <w:rPr>
                <w:b/>
                <w:color w:val="000000"/>
              </w:rPr>
            </w:pPr>
            <w:r w:rsidRPr="003D786F">
              <w:rPr>
                <w:b/>
                <w:color w:val="000000"/>
              </w:rPr>
              <w:t>Nội dung công việc</w:t>
            </w:r>
          </w:p>
        </w:tc>
        <w:tc>
          <w:tcPr>
            <w:tcW w:w="2059" w:type="dxa"/>
            <w:shd w:val="clear" w:color="auto" w:fill="auto"/>
            <w:vAlign w:val="center"/>
          </w:tcPr>
          <w:p w:rsidR="007A0FBA" w:rsidRPr="003D786F" w:rsidRDefault="007A0FBA" w:rsidP="00683487">
            <w:pPr>
              <w:spacing w:before="60" w:after="60"/>
              <w:jc w:val="center"/>
              <w:rPr>
                <w:b/>
                <w:color w:val="000000"/>
              </w:rPr>
            </w:pPr>
            <w:r w:rsidRPr="003D786F">
              <w:rPr>
                <w:b/>
                <w:color w:val="000000"/>
              </w:rPr>
              <w:t>Thời gian thực hiện</w:t>
            </w:r>
          </w:p>
        </w:tc>
      </w:tr>
      <w:tr w:rsidR="007A0FBA" w:rsidRPr="003D786F" w:rsidTr="00683487">
        <w:trPr>
          <w:trHeight w:val="278"/>
          <w:jc w:val="center"/>
        </w:trPr>
        <w:tc>
          <w:tcPr>
            <w:tcW w:w="1172" w:type="dxa"/>
            <w:vMerge w:val="restart"/>
            <w:shd w:val="clear" w:color="auto" w:fill="auto"/>
            <w:vAlign w:val="center"/>
          </w:tcPr>
          <w:p w:rsidR="007A0FBA" w:rsidRPr="003D786F" w:rsidRDefault="007A0FBA" w:rsidP="00683487">
            <w:pPr>
              <w:spacing w:before="60" w:after="60"/>
              <w:jc w:val="center"/>
              <w:rPr>
                <w:color w:val="000000"/>
              </w:rPr>
            </w:pPr>
            <w:r w:rsidRPr="003D786F">
              <w:rPr>
                <w:color w:val="000000"/>
              </w:rPr>
              <w:t>Bước 1</w:t>
            </w:r>
          </w:p>
        </w:tc>
        <w:tc>
          <w:tcPr>
            <w:tcW w:w="3895" w:type="dxa"/>
            <w:shd w:val="clear" w:color="auto" w:fill="auto"/>
            <w:vAlign w:val="center"/>
          </w:tcPr>
          <w:p w:rsidR="007A0FBA" w:rsidRPr="003D786F" w:rsidRDefault="007A0FBA" w:rsidP="00683487">
            <w:pPr>
              <w:contextualSpacing/>
              <w:rPr>
                <w:color w:val="000000"/>
              </w:rPr>
            </w:pPr>
            <w:r w:rsidRPr="003D786F">
              <w:rPr>
                <w:color w:val="000000"/>
              </w:rPr>
              <w:t>Trung tâm HCC cấp huyện</w:t>
            </w:r>
          </w:p>
        </w:tc>
        <w:tc>
          <w:tcPr>
            <w:tcW w:w="8221" w:type="dxa"/>
            <w:shd w:val="clear" w:color="auto" w:fill="auto"/>
            <w:vAlign w:val="center"/>
          </w:tcPr>
          <w:p w:rsidR="007A0FBA" w:rsidRPr="003D786F" w:rsidRDefault="007A0FBA" w:rsidP="00683487">
            <w:pPr>
              <w:contextualSpacing/>
              <w:jc w:val="both"/>
              <w:rPr>
                <w:color w:val="000000"/>
              </w:rPr>
            </w:pPr>
            <w:r w:rsidRPr="003D786F">
              <w:rPr>
                <w:color w:val="000000"/>
              </w:rPr>
              <w:t xml:space="preserve">Tiếp nhận hồ sơ, số hóa và chuyển cho Chi nhánh VP ĐKĐĐ </w:t>
            </w:r>
            <w:r w:rsidRPr="003D786F">
              <w:rPr>
                <w:color w:val="000000"/>
                <w:szCs w:val="26"/>
              </w:rPr>
              <w:t>cấp huyện</w:t>
            </w:r>
          </w:p>
        </w:tc>
        <w:tc>
          <w:tcPr>
            <w:tcW w:w="2059" w:type="dxa"/>
            <w:shd w:val="clear" w:color="auto" w:fill="auto"/>
            <w:vAlign w:val="center"/>
          </w:tcPr>
          <w:p w:rsidR="007A0FBA" w:rsidRPr="003D786F" w:rsidRDefault="007A0FBA" w:rsidP="00683487">
            <w:pPr>
              <w:jc w:val="center"/>
              <w:rPr>
                <w:color w:val="000000"/>
              </w:rPr>
            </w:pPr>
            <w:r w:rsidRPr="003D786F">
              <w:rPr>
                <w:color w:val="000000"/>
              </w:rPr>
              <w:t>4 giờ làm việc</w:t>
            </w:r>
          </w:p>
        </w:tc>
      </w:tr>
      <w:tr w:rsidR="007A0FBA" w:rsidRPr="003D786F" w:rsidTr="00683487">
        <w:trPr>
          <w:trHeight w:val="277"/>
          <w:jc w:val="center"/>
        </w:trPr>
        <w:tc>
          <w:tcPr>
            <w:tcW w:w="1172" w:type="dxa"/>
            <w:vMerge/>
            <w:shd w:val="clear" w:color="auto" w:fill="auto"/>
            <w:vAlign w:val="center"/>
          </w:tcPr>
          <w:p w:rsidR="007A0FBA" w:rsidRPr="003D786F" w:rsidRDefault="007A0FBA" w:rsidP="00683487">
            <w:pPr>
              <w:spacing w:before="60" w:after="60"/>
              <w:jc w:val="center"/>
              <w:rPr>
                <w:color w:val="000000"/>
              </w:rPr>
            </w:pPr>
          </w:p>
        </w:tc>
        <w:tc>
          <w:tcPr>
            <w:tcW w:w="3895" w:type="dxa"/>
            <w:shd w:val="clear" w:color="auto" w:fill="auto"/>
            <w:vAlign w:val="center"/>
          </w:tcPr>
          <w:p w:rsidR="007A0FBA" w:rsidRPr="003D786F" w:rsidRDefault="007A0FBA" w:rsidP="00683487">
            <w:pPr>
              <w:contextualSpacing/>
              <w:rPr>
                <w:color w:val="000000"/>
              </w:rPr>
            </w:pPr>
            <w:r w:rsidRPr="003D786F">
              <w:rPr>
                <w:color w:val="000000"/>
              </w:rPr>
              <w:t>Bộ phận TN&amp;TKQ cấp xã</w:t>
            </w:r>
          </w:p>
        </w:tc>
        <w:tc>
          <w:tcPr>
            <w:tcW w:w="8221" w:type="dxa"/>
            <w:shd w:val="clear" w:color="auto" w:fill="auto"/>
            <w:vAlign w:val="center"/>
          </w:tcPr>
          <w:p w:rsidR="007A0FBA" w:rsidRPr="003D786F" w:rsidRDefault="007A0FBA" w:rsidP="00683487">
            <w:pPr>
              <w:contextualSpacing/>
              <w:rPr>
                <w:color w:val="000000"/>
              </w:rPr>
            </w:pPr>
            <w:r w:rsidRPr="003D786F">
              <w:rPr>
                <w:color w:val="000000"/>
              </w:rPr>
              <w:t>Tiếp nhận hồ sơ, chuyển đến Trung tâm HCC cấp huyện</w:t>
            </w:r>
          </w:p>
        </w:tc>
        <w:tc>
          <w:tcPr>
            <w:tcW w:w="2059" w:type="dxa"/>
            <w:shd w:val="clear" w:color="auto" w:fill="auto"/>
            <w:vAlign w:val="center"/>
          </w:tcPr>
          <w:p w:rsidR="007A0FBA" w:rsidRPr="003D786F" w:rsidRDefault="007A0FBA" w:rsidP="00683487">
            <w:pPr>
              <w:jc w:val="center"/>
              <w:rPr>
                <w:color w:val="000000"/>
              </w:rPr>
            </w:pPr>
            <w:r w:rsidRPr="003D786F">
              <w:rPr>
                <w:color w:val="000000"/>
              </w:rPr>
              <w:t>8 giờ làm việc</w:t>
            </w:r>
          </w:p>
        </w:tc>
      </w:tr>
      <w:tr w:rsidR="007A0FBA" w:rsidRPr="003D786F" w:rsidTr="00683487">
        <w:trPr>
          <w:jc w:val="center"/>
        </w:trPr>
        <w:tc>
          <w:tcPr>
            <w:tcW w:w="1172" w:type="dxa"/>
            <w:shd w:val="clear" w:color="auto" w:fill="auto"/>
            <w:vAlign w:val="center"/>
          </w:tcPr>
          <w:p w:rsidR="007A0FBA" w:rsidRPr="003D786F" w:rsidRDefault="007A0FBA" w:rsidP="00683487">
            <w:pPr>
              <w:spacing w:before="60" w:after="60"/>
              <w:jc w:val="center"/>
              <w:rPr>
                <w:color w:val="000000"/>
              </w:rPr>
            </w:pPr>
            <w:r w:rsidRPr="003D786F">
              <w:rPr>
                <w:color w:val="000000"/>
              </w:rPr>
              <w:t>Bước 2</w:t>
            </w:r>
          </w:p>
        </w:tc>
        <w:tc>
          <w:tcPr>
            <w:tcW w:w="3895" w:type="dxa"/>
            <w:shd w:val="clear" w:color="auto" w:fill="auto"/>
            <w:vAlign w:val="center"/>
          </w:tcPr>
          <w:p w:rsidR="007A0FBA" w:rsidRPr="003D786F" w:rsidRDefault="007A0FBA" w:rsidP="00683487">
            <w:pPr>
              <w:spacing w:before="60" w:after="60"/>
              <w:jc w:val="both"/>
              <w:rPr>
                <w:color w:val="000000"/>
              </w:rPr>
            </w:pPr>
            <w:r w:rsidRPr="003D786F">
              <w:rPr>
                <w:color w:val="000000"/>
              </w:rPr>
              <w:t xml:space="preserve"> Chi nhánh Văn phòng ĐKĐĐ cấp huyện </w:t>
            </w:r>
          </w:p>
        </w:tc>
        <w:tc>
          <w:tcPr>
            <w:tcW w:w="8221" w:type="dxa"/>
            <w:shd w:val="clear" w:color="auto" w:fill="auto"/>
            <w:vAlign w:val="center"/>
          </w:tcPr>
          <w:p w:rsidR="007A0FBA" w:rsidRPr="003D786F" w:rsidRDefault="007A0FBA" w:rsidP="00683487">
            <w:pPr>
              <w:contextualSpacing/>
              <w:jc w:val="both"/>
              <w:rPr>
                <w:color w:val="000000"/>
              </w:rPr>
            </w:pPr>
            <w:r w:rsidRPr="003D786F">
              <w:rPr>
                <w:color w:val="000000"/>
              </w:rPr>
              <w:t>- Cập nhật biến động vào hồ sơ địa chính, cơ sở dữ liệu đất đai, chỉnh lý Giấy chứng nhận cho người sử dụng đất.</w:t>
            </w:r>
          </w:p>
          <w:p w:rsidR="007A0FBA" w:rsidRPr="003D786F" w:rsidRDefault="007A0FBA" w:rsidP="00683487">
            <w:pPr>
              <w:contextualSpacing/>
              <w:jc w:val="both"/>
              <w:rPr>
                <w:color w:val="000000"/>
              </w:rPr>
            </w:pPr>
            <w:r w:rsidRPr="003D786F">
              <w:rPr>
                <w:color w:val="000000"/>
              </w:rPr>
              <w:t>- Ghi vào sổ địa chính và lập hồ sơ để Nhà nước quản lý.</w:t>
            </w:r>
          </w:p>
          <w:p w:rsidR="007A0FBA" w:rsidRPr="003D786F" w:rsidRDefault="007A0FBA" w:rsidP="00683487">
            <w:pPr>
              <w:ind w:right="1"/>
              <w:jc w:val="both"/>
              <w:rPr>
                <w:color w:val="000000"/>
              </w:rPr>
            </w:pPr>
            <w:r w:rsidRPr="003D786F">
              <w:rPr>
                <w:color w:val="000000"/>
              </w:rPr>
              <w:t>- Giấy chứng nhận.</w:t>
            </w:r>
          </w:p>
          <w:p w:rsidR="007A0FBA" w:rsidRPr="003D786F" w:rsidRDefault="007A0FBA" w:rsidP="00683487">
            <w:pPr>
              <w:ind w:right="1"/>
              <w:jc w:val="both"/>
              <w:rPr>
                <w:color w:val="000000"/>
              </w:rPr>
            </w:pPr>
            <w:r w:rsidRPr="003D786F">
              <w:rPr>
                <w:color w:val="000000"/>
              </w:rPr>
              <w:t>- Chuyển kết quả đến Trung tâm HCC cấp huyện hoặc cấp xã.</w:t>
            </w:r>
          </w:p>
        </w:tc>
        <w:tc>
          <w:tcPr>
            <w:tcW w:w="2059" w:type="dxa"/>
            <w:shd w:val="clear" w:color="auto" w:fill="auto"/>
            <w:vAlign w:val="center"/>
          </w:tcPr>
          <w:p w:rsidR="007A0FBA" w:rsidRPr="003D786F" w:rsidRDefault="007A0FBA" w:rsidP="00683487">
            <w:pPr>
              <w:jc w:val="center"/>
              <w:rPr>
                <w:color w:val="000000"/>
              </w:rPr>
            </w:pPr>
            <w:r w:rsidRPr="003D786F">
              <w:rPr>
                <w:color w:val="000000"/>
              </w:rPr>
              <w:t>52 giờ làm việc</w:t>
            </w:r>
          </w:p>
        </w:tc>
      </w:tr>
      <w:tr w:rsidR="007A0FBA" w:rsidRPr="003D786F" w:rsidTr="00683487">
        <w:trPr>
          <w:jc w:val="center"/>
        </w:trPr>
        <w:tc>
          <w:tcPr>
            <w:tcW w:w="1172" w:type="dxa"/>
            <w:shd w:val="clear" w:color="auto" w:fill="auto"/>
            <w:vAlign w:val="center"/>
          </w:tcPr>
          <w:p w:rsidR="007A0FBA" w:rsidRPr="003D786F" w:rsidRDefault="007A0FBA" w:rsidP="00683487">
            <w:pPr>
              <w:spacing w:before="60" w:after="60"/>
              <w:jc w:val="center"/>
              <w:rPr>
                <w:color w:val="000000"/>
              </w:rPr>
            </w:pPr>
            <w:r w:rsidRPr="003D786F">
              <w:rPr>
                <w:color w:val="000000"/>
              </w:rPr>
              <w:t>Bước 3</w:t>
            </w:r>
          </w:p>
        </w:tc>
        <w:tc>
          <w:tcPr>
            <w:tcW w:w="3895" w:type="dxa"/>
            <w:shd w:val="clear" w:color="auto" w:fill="auto"/>
            <w:vAlign w:val="center"/>
          </w:tcPr>
          <w:p w:rsidR="007A0FBA" w:rsidRPr="003D786F" w:rsidRDefault="007A0FBA" w:rsidP="00683487">
            <w:pPr>
              <w:spacing w:before="60" w:after="60"/>
              <w:jc w:val="both"/>
              <w:rPr>
                <w:color w:val="000000"/>
              </w:rPr>
            </w:pPr>
            <w:r w:rsidRPr="003D786F">
              <w:rPr>
                <w:color w:val="000000"/>
              </w:rPr>
              <w:t xml:space="preserve">  Cơ quan Thuế cấp huyện</w:t>
            </w:r>
          </w:p>
        </w:tc>
        <w:tc>
          <w:tcPr>
            <w:tcW w:w="8221" w:type="dxa"/>
            <w:shd w:val="clear" w:color="auto" w:fill="auto"/>
            <w:vAlign w:val="center"/>
          </w:tcPr>
          <w:p w:rsidR="007A0FBA" w:rsidRPr="003D786F" w:rsidRDefault="007A0FBA" w:rsidP="00683487">
            <w:pPr>
              <w:contextualSpacing/>
              <w:jc w:val="both"/>
              <w:rPr>
                <w:color w:val="000000"/>
              </w:rPr>
            </w:pPr>
            <w:r w:rsidRPr="003D786F">
              <w:rPr>
                <w:color w:val="000000"/>
              </w:rPr>
              <w:t>Xác định nghĩa vụ tài chính</w:t>
            </w:r>
          </w:p>
        </w:tc>
        <w:tc>
          <w:tcPr>
            <w:tcW w:w="2059" w:type="dxa"/>
            <w:shd w:val="clear" w:color="auto" w:fill="auto"/>
            <w:vAlign w:val="center"/>
          </w:tcPr>
          <w:p w:rsidR="007A0FBA" w:rsidRPr="003D786F" w:rsidRDefault="007A0FBA" w:rsidP="00683487">
            <w:pPr>
              <w:jc w:val="center"/>
              <w:rPr>
                <w:color w:val="000000"/>
              </w:rPr>
            </w:pPr>
            <w:r w:rsidRPr="003D786F">
              <w:rPr>
                <w:color w:val="000000"/>
              </w:rPr>
              <w:t>24 giờ làm việc</w:t>
            </w:r>
          </w:p>
        </w:tc>
      </w:tr>
      <w:tr w:rsidR="007A0FBA" w:rsidRPr="003D786F" w:rsidTr="00683487">
        <w:trPr>
          <w:trHeight w:val="368"/>
          <w:jc w:val="center"/>
        </w:trPr>
        <w:tc>
          <w:tcPr>
            <w:tcW w:w="1172" w:type="dxa"/>
            <w:vMerge w:val="restart"/>
            <w:shd w:val="clear" w:color="auto" w:fill="auto"/>
            <w:vAlign w:val="center"/>
          </w:tcPr>
          <w:p w:rsidR="007A0FBA" w:rsidRPr="003D786F" w:rsidRDefault="007A0FBA" w:rsidP="00683487">
            <w:pPr>
              <w:spacing w:before="60" w:after="60"/>
              <w:jc w:val="center"/>
              <w:rPr>
                <w:color w:val="000000"/>
              </w:rPr>
            </w:pPr>
            <w:r w:rsidRPr="003D786F">
              <w:rPr>
                <w:color w:val="000000"/>
              </w:rPr>
              <w:t>Bước 4</w:t>
            </w:r>
          </w:p>
        </w:tc>
        <w:tc>
          <w:tcPr>
            <w:tcW w:w="3895" w:type="dxa"/>
            <w:shd w:val="clear" w:color="auto" w:fill="auto"/>
            <w:vAlign w:val="center"/>
          </w:tcPr>
          <w:p w:rsidR="007A0FBA" w:rsidRPr="003D786F" w:rsidRDefault="007A0FBA" w:rsidP="00683487">
            <w:pPr>
              <w:contextualSpacing/>
              <w:rPr>
                <w:color w:val="000000"/>
              </w:rPr>
            </w:pPr>
            <w:r w:rsidRPr="003D786F">
              <w:rPr>
                <w:color w:val="000000"/>
              </w:rPr>
              <w:t>Trung tâm HCC cấp huyện</w:t>
            </w:r>
          </w:p>
        </w:tc>
        <w:tc>
          <w:tcPr>
            <w:tcW w:w="8221" w:type="dxa"/>
            <w:vMerge w:val="restart"/>
            <w:shd w:val="clear" w:color="auto" w:fill="auto"/>
            <w:vAlign w:val="center"/>
          </w:tcPr>
          <w:p w:rsidR="007A0FBA" w:rsidRPr="003D786F" w:rsidRDefault="007A0FBA" w:rsidP="00683487">
            <w:pPr>
              <w:spacing w:before="60" w:after="60"/>
              <w:jc w:val="both"/>
              <w:rPr>
                <w:color w:val="000000"/>
              </w:rPr>
            </w:pPr>
            <w:r w:rsidRPr="003D786F">
              <w:rPr>
                <w:color w:val="000000"/>
              </w:rPr>
              <w:t>- Xác nhận trên phần mềm một cửa;</w:t>
            </w:r>
          </w:p>
          <w:p w:rsidR="007A0FBA" w:rsidRPr="003D786F" w:rsidRDefault="007A0FBA" w:rsidP="00683487">
            <w:pPr>
              <w:spacing w:before="60" w:after="60"/>
              <w:jc w:val="both"/>
              <w:rPr>
                <w:color w:val="000000"/>
              </w:rPr>
            </w:pPr>
            <w:r w:rsidRPr="003D786F">
              <w:rPr>
                <w:color w:val="000000"/>
              </w:rPr>
              <w:t>- Trả kết quả giải quyết TTHC cho cá nhân/tổ chức và thu phí, lệ phí (</w:t>
            </w:r>
            <w:r w:rsidRPr="003D786F">
              <w:rPr>
                <w:i/>
                <w:color w:val="000000"/>
              </w:rPr>
              <w:t>nếu có</w:t>
            </w:r>
            <w:r w:rsidRPr="003D786F">
              <w:rPr>
                <w:color w:val="000000"/>
              </w:rPr>
              <w:t>).</w:t>
            </w:r>
          </w:p>
        </w:tc>
        <w:tc>
          <w:tcPr>
            <w:tcW w:w="2059" w:type="dxa"/>
            <w:vMerge w:val="restart"/>
            <w:shd w:val="clear" w:color="auto" w:fill="auto"/>
            <w:vAlign w:val="center"/>
          </w:tcPr>
          <w:p w:rsidR="007A0FBA" w:rsidRPr="003D786F" w:rsidRDefault="007A0FBA" w:rsidP="00683487">
            <w:pPr>
              <w:jc w:val="center"/>
              <w:rPr>
                <w:color w:val="000000"/>
              </w:rPr>
            </w:pPr>
          </w:p>
        </w:tc>
      </w:tr>
      <w:tr w:rsidR="007A0FBA" w:rsidRPr="003D786F" w:rsidTr="00683487">
        <w:trPr>
          <w:trHeight w:val="367"/>
          <w:jc w:val="center"/>
        </w:trPr>
        <w:tc>
          <w:tcPr>
            <w:tcW w:w="1172" w:type="dxa"/>
            <w:vMerge/>
            <w:shd w:val="clear" w:color="auto" w:fill="auto"/>
            <w:vAlign w:val="center"/>
          </w:tcPr>
          <w:p w:rsidR="007A0FBA" w:rsidRPr="003D786F" w:rsidRDefault="007A0FBA" w:rsidP="00683487">
            <w:pPr>
              <w:spacing w:before="60" w:after="60"/>
              <w:jc w:val="center"/>
              <w:rPr>
                <w:color w:val="000000"/>
              </w:rPr>
            </w:pPr>
          </w:p>
        </w:tc>
        <w:tc>
          <w:tcPr>
            <w:tcW w:w="3895" w:type="dxa"/>
            <w:shd w:val="clear" w:color="auto" w:fill="auto"/>
            <w:vAlign w:val="center"/>
          </w:tcPr>
          <w:p w:rsidR="007A0FBA" w:rsidRPr="003D786F" w:rsidRDefault="007A0FBA" w:rsidP="00683487">
            <w:pPr>
              <w:contextualSpacing/>
              <w:rPr>
                <w:color w:val="000000"/>
              </w:rPr>
            </w:pPr>
            <w:r w:rsidRPr="003D786F">
              <w:rPr>
                <w:color w:val="000000"/>
              </w:rPr>
              <w:t>Bộ phận TN&amp;TKQ cấp xã</w:t>
            </w:r>
          </w:p>
        </w:tc>
        <w:tc>
          <w:tcPr>
            <w:tcW w:w="8221" w:type="dxa"/>
            <w:vMerge/>
            <w:shd w:val="clear" w:color="auto" w:fill="auto"/>
            <w:vAlign w:val="center"/>
          </w:tcPr>
          <w:p w:rsidR="007A0FBA" w:rsidRPr="003D786F" w:rsidRDefault="007A0FBA" w:rsidP="00683487">
            <w:pPr>
              <w:spacing w:before="60" w:after="60"/>
              <w:jc w:val="both"/>
              <w:rPr>
                <w:color w:val="000000"/>
              </w:rPr>
            </w:pPr>
          </w:p>
        </w:tc>
        <w:tc>
          <w:tcPr>
            <w:tcW w:w="2059" w:type="dxa"/>
            <w:vMerge/>
            <w:shd w:val="clear" w:color="auto" w:fill="auto"/>
            <w:vAlign w:val="center"/>
          </w:tcPr>
          <w:p w:rsidR="007A0FBA" w:rsidRPr="003D786F" w:rsidRDefault="007A0FBA" w:rsidP="00683487">
            <w:pPr>
              <w:jc w:val="center"/>
              <w:rPr>
                <w:color w:val="000000"/>
              </w:rPr>
            </w:pPr>
          </w:p>
        </w:tc>
      </w:tr>
      <w:tr w:rsidR="007A0FBA" w:rsidRPr="003D786F" w:rsidTr="00683487">
        <w:trPr>
          <w:jc w:val="center"/>
        </w:trPr>
        <w:tc>
          <w:tcPr>
            <w:tcW w:w="5067" w:type="dxa"/>
            <w:gridSpan w:val="2"/>
            <w:shd w:val="clear" w:color="auto" w:fill="auto"/>
            <w:vAlign w:val="center"/>
          </w:tcPr>
          <w:p w:rsidR="007A0FBA" w:rsidRPr="003D786F" w:rsidRDefault="007A0FBA" w:rsidP="00683487">
            <w:pPr>
              <w:spacing w:before="60" w:after="60"/>
              <w:jc w:val="center"/>
              <w:rPr>
                <w:b/>
                <w:color w:val="000000"/>
              </w:rPr>
            </w:pPr>
            <w:r w:rsidRPr="003D786F">
              <w:rPr>
                <w:b/>
                <w:color w:val="000000"/>
              </w:rPr>
              <w:lastRenderedPageBreak/>
              <w:t xml:space="preserve">Tổng thời gian giải quyết TTHC </w:t>
            </w:r>
          </w:p>
          <w:p w:rsidR="007A0FBA" w:rsidRPr="003D786F" w:rsidRDefault="007A0FBA" w:rsidP="00683487">
            <w:pPr>
              <w:spacing w:before="60" w:after="60"/>
              <w:jc w:val="center"/>
              <w:rPr>
                <w:b/>
                <w:color w:val="000000"/>
              </w:rPr>
            </w:pPr>
            <w:r w:rsidRPr="003D786F">
              <w:rPr>
                <w:b/>
                <w:bCs/>
                <w:i/>
                <w:color w:val="000000"/>
              </w:rPr>
              <w:t>(Không tính thời gian tiếp nhận hồ sơ tại xã)</w:t>
            </w:r>
          </w:p>
        </w:tc>
        <w:tc>
          <w:tcPr>
            <w:tcW w:w="8221" w:type="dxa"/>
            <w:shd w:val="clear" w:color="auto" w:fill="auto"/>
            <w:vAlign w:val="center"/>
          </w:tcPr>
          <w:p w:rsidR="007A0FBA" w:rsidRPr="003D786F" w:rsidRDefault="007A0FBA" w:rsidP="00683487">
            <w:pPr>
              <w:spacing w:before="60" w:after="60"/>
              <w:jc w:val="both"/>
              <w:rPr>
                <w:b/>
                <w:color w:val="000000"/>
              </w:rPr>
            </w:pPr>
          </w:p>
        </w:tc>
        <w:tc>
          <w:tcPr>
            <w:tcW w:w="2059" w:type="dxa"/>
            <w:shd w:val="clear" w:color="auto" w:fill="auto"/>
            <w:vAlign w:val="center"/>
          </w:tcPr>
          <w:p w:rsidR="007A0FBA" w:rsidRPr="003D786F" w:rsidRDefault="007A0FBA" w:rsidP="00683487">
            <w:pPr>
              <w:jc w:val="center"/>
              <w:rPr>
                <w:b/>
                <w:color w:val="000000"/>
              </w:rPr>
            </w:pPr>
            <w:r w:rsidRPr="003D786F">
              <w:rPr>
                <w:b/>
                <w:color w:val="000000"/>
              </w:rPr>
              <w:t>80 giờ làm việc</w:t>
            </w:r>
          </w:p>
        </w:tc>
      </w:tr>
    </w:tbl>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D6BAF" w:rsidRDefault="007D6BAF" w:rsidP="007A0FBA">
      <w:pPr>
        <w:spacing w:before="60" w:after="60" w:line="360" w:lineRule="atLeast"/>
        <w:jc w:val="both"/>
        <w:rPr>
          <w:b/>
          <w:color w:val="000000"/>
          <w:sz w:val="26"/>
        </w:rPr>
      </w:pPr>
    </w:p>
    <w:p w:rsidR="007A0FBA" w:rsidRPr="003D786F" w:rsidRDefault="007A0FBA" w:rsidP="007A0FBA">
      <w:pPr>
        <w:spacing w:before="60" w:after="60" w:line="360" w:lineRule="atLeast"/>
        <w:jc w:val="both"/>
        <w:rPr>
          <w:b/>
          <w:color w:val="000000"/>
          <w:sz w:val="26"/>
        </w:rPr>
      </w:pPr>
      <w:r w:rsidRPr="003D786F">
        <w:rPr>
          <w:b/>
          <w:color w:val="000000"/>
          <w:sz w:val="26"/>
        </w:rPr>
        <w:lastRenderedPageBreak/>
        <w:t>15. Quy trình Tách thửa hoặc hợp thửa đất</w:t>
      </w:r>
    </w:p>
    <w:p w:rsidR="007A0FBA" w:rsidRPr="003D786F" w:rsidRDefault="007A0FBA" w:rsidP="007A0FBA">
      <w:pPr>
        <w:spacing w:before="60" w:after="60" w:line="360" w:lineRule="atLeast"/>
        <w:ind w:firstLine="284"/>
        <w:rPr>
          <w:color w:val="000000"/>
          <w:sz w:val="26"/>
        </w:rPr>
      </w:pPr>
      <w:r w:rsidRPr="003D786F">
        <w:rPr>
          <w:color w:val="000000"/>
          <w:sz w:val="26"/>
        </w:rPr>
        <w:t xml:space="preserve">- Thời hạn giải quyết: </w:t>
      </w:r>
      <w:r w:rsidRPr="003D786F">
        <w:rPr>
          <w:b/>
          <w:color w:val="000000"/>
          <w:sz w:val="26"/>
        </w:rPr>
        <w:t xml:space="preserve">15 ngày </w:t>
      </w:r>
      <w:r w:rsidRPr="003D786F">
        <w:rPr>
          <w:color w:val="000000"/>
          <w:sz w:val="26"/>
        </w:rPr>
        <w:t>làm việc, kể từ lúc nhận đủ hồ sơ theo quy định.</w:t>
      </w:r>
    </w:p>
    <w:p w:rsidR="007A0FBA" w:rsidRPr="003D786F" w:rsidRDefault="007A0FBA" w:rsidP="007A0FBA">
      <w:pPr>
        <w:spacing w:before="60" w:after="60" w:line="360" w:lineRule="atLeast"/>
        <w:ind w:firstLine="284"/>
        <w:rPr>
          <w:color w:val="000000"/>
          <w:sz w:val="26"/>
        </w:rPr>
      </w:pPr>
      <w:r w:rsidRPr="003D786F">
        <w:rPr>
          <w:color w:val="000000"/>
          <w:sz w:val="26"/>
        </w:rPr>
        <w:t>- Quy trình nội bộ, quy trình điện tử:</w:t>
      </w:r>
    </w:p>
    <w:tbl>
      <w:tblPr>
        <w:tblW w:w="15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3999"/>
        <w:gridCol w:w="8221"/>
        <w:gridCol w:w="2163"/>
      </w:tblGrid>
      <w:tr w:rsidR="007A0FBA" w:rsidRPr="003D786F" w:rsidTr="00683487">
        <w:trPr>
          <w:tblHeader/>
          <w:jc w:val="center"/>
        </w:trPr>
        <w:tc>
          <w:tcPr>
            <w:tcW w:w="1172" w:type="dxa"/>
            <w:shd w:val="clear" w:color="auto" w:fill="auto"/>
            <w:vAlign w:val="center"/>
          </w:tcPr>
          <w:p w:rsidR="007A0FBA" w:rsidRPr="003D786F" w:rsidRDefault="007A0FBA" w:rsidP="00683487">
            <w:pPr>
              <w:spacing w:before="60" w:after="60"/>
              <w:jc w:val="center"/>
              <w:rPr>
                <w:b/>
                <w:color w:val="000000"/>
              </w:rPr>
            </w:pPr>
            <w:r w:rsidRPr="003D786F">
              <w:rPr>
                <w:b/>
                <w:color w:val="000000"/>
              </w:rPr>
              <w:t>Thứ tự công việc</w:t>
            </w:r>
          </w:p>
        </w:tc>
        <w:tc>
          <w:tcPr>
            <w:tcW w:w="3999" w:type="dxa"/>
            <w:shd w:val="clear" w:color="auto" w:fill="auto"/>
            <w:vAlign w:val="center"/>
          </w:tcPr>
          <w:p w:rsidR="007A0FBA" w:rsidRPr="003D786F" w:rsidRDefault="007A0FBA" w:rsidP="00683487">
            <w:pPr>
              <w:spacing w:before="60" w:after="60"/>
              <w:jc w:val="center"/>
              <w:rPr>
                <w:b/>
                <w:color w:val="000000"/>
              </w:rPr>
            </w:pPr>
            <w:r w:rsidRPr="003D786F">
              <w:rPr>
                <w:b/>
                <w:color w:val="000000"/>
              </w:rPr>
              <w:t>Đơn vị/Người thực hiện</w:t>
            </w:r>
          </w:p>
        </w:tc>
        <w:tc>
          <w:tcPr>
            <w:tcW w:w="8221" w:type="dxa"/>
            <w:shd w:val="clear" w:color="auto" w:fill="auto"/>
            <w:vAlign w:val="center"/>
          </w:tcPr>
          <w:p w:rsidR="007A0FBA" w:rsidRPr="003D786F" w:rsidRDefault="007A0FBA" w:rsidP="00683487">
            <w:pPr>
              <w:spacing w:before="60" w:after="60"/>
              <w:jc w:val="center"/>
              <w:rPr>
                <w:b/>
                <w:color w:val="000000"/>
              </w:rPr>
            </w:pPr>
            <w:r w:rsidRPr="003D786F">
              <w:rPr>
                <w:b/>
                <w:color w:val="000000"/>
              </w:rPr>
              <w:t>Nội dung công việc</w:t>
            </w:r>
          </w:p>
        </w:tc>
        <w:tc>
          <w:tcPr>
            <w:tcW w:w="2163" w:type="dxa"/>
            <w:shd w:val="clear" w:color="auto" w:fill="auto"/>
            <w:vAlign w:val="center"/>
          </w:tcPr>
          <w:p w:rsidR="007A0FBA" w:rsidRPr="003D786F" w:rsidRDefault="007A0FBA" w:rsidP="00683487">
            <w:pPr>
              <w:spacing w:before="60" w:after="60"/>
              <w:jc w:val="center"/>
              <w:rPr>
                <w:b/>
                <w:color w:val="000000"/>
              </w:rPr>
            </w:pPr>
            <w:r w:rsidRPr="003D786F">
              <w:rPr>
                <w:b/>
                <w:color w:val="000000"/>
              </w:rPr>
              <w:t>Thời gian thực hiện</w:t>
            </w:r>
          </w:p>
        </w:tc>
      </w:tr>
      <w:tr w:rsidR="007A0FBA" w:rsidRPr="003D786F" w:rsidTr="00683487">
        <w:trPr>
          <w:trHeight w:val="278"/>
          <w:jc w:val="center"/>
        </w:trPr>
        <w:tc>
          <w:tcPr>
            <w:tcW w:w="1172" w:type="dxa"/>
            <w:vMerge w:val="restart"/>
            <w:shd w:val="clear" w:color="auto" w:fill="auto"/>
            <w:vAlign w:val="center"/>
          </w:tcPr>
          <w:p w:rsidR="007A0FBA" w:rsidRPr="003D786F" w:rsidRDefault="007A0FBA" w:rsidP="00683487">
            <w:pPr>
              <w:spacing w:before="60" w:after="60"/>
              <w:jc w:val="center"/>
              <w:rPr>
                <w:color w:val="000000"/>
              </w:rPr>
            </w:pPr>
            <w:r w:rsidRPr="003D786F">
              <w:rPr>
                <w:color w:val="000000"/>
              </w:rPr>
              <w:t>Bước 1</w:t>
            </w:r>
          </w:p>
        </w:tc>
        <w:tc>
          <w:tcPr>
            <w:tcW w:w="3999" w:type="dxa"/>
            <w:shd w:val="clear" w:color="auto" w:fill="auto"/>
            <w:vAlign w:val="center"/>
          </w:tcPr>
          <w:p w:rsidR="007A0FBA" w:rsidRPr="003D786F" w:rsidRDefault="007A0FBA" w:rsidP="00683487">
            <w:pPr>
              <w:contextualSpacing/>
              <w:rPr>
                <w:color w:val="000000"/>
              </w:rPr>
            </w:pPr>
            <w:r w:rsidRPr="003D786F">
              <w:rPr>
                <w:color w:val="000000"/>
              </w:rPr>
              <w:t>Trung tâm HCC cấp huyện</w:t>
            </w:r>
          </w:p>
        </w:tc>
        <w:tc>
          <w:tcPr>
            <w:tcW w:w="8221" w:type="dxa"/>
            <w:shd w:val="clear" w:color="auto" w:fill="auto"/>
            <w:vAlign w:val="center"/>
          </w:tcPr>
          <w:p w:rsidR="007A0FBA" w:rsidRPr="003D786F" w:rsidRDefault="007A0FBA" w:rsidP="00683487">
            <w:pPr>
              <w:contextualSpacing/>
              <w:jc w:val="both"/>
              <w:rPr>
                <w:color w:val="000000"/>
              </w:rPr>
            </w:pPr>
            <w:r w:rsidRPr="003D786F">
              <w:rPr>
                <w:color w:val="000000"/>
              </w:rPr>
              <w:t xml:space="preserve">Tiếp nhận hồ sơ, số hóa và chuyển cho Chi nhánh VP ĐKĐĐ </w:t>
            </w:r>
            <w:r w:rsidRPr="003D786F">
              <w:rPr>
                <w:color w:val="000000"/>
                <w:szCs w:val="26"/>
              </w:rPr>
              <w:t>cấp huyện</w:t>
            </w:r>
          </w:p>
        </w:tc>
        <w:tc>
          <w:tcPr>
            <w:tcW w:w="2163" w:type="dxa"/>
            <w:shd w:val="clear" w:color="auto" w:fill="auto"/>
            <w:vAlign w:val="center"/>
          </w:tcPr>
          <w:p w:rsidR="007A0FBA" w:rsidRPr="003D786F" w:rsidRDefault="007A0FBA" w:rsidP="00683487">
            <w:pPr>
              <w:jc w:val="center"/>
              <w:rPr>
                <w:color w:val="000000"/>
              </w:rPr>
            </w:pPr>
            <w:r w:rsidRPr="003D786F">
              <w:rPr>
                <w:color w:val="000000"/>
              </w:rPr>
              <w:t>4 giờ làm việc</w:t>
            </w:r>
          </w:p>
        </w:tc>
      </w:tr>
      <w:tr w:rsidR="007A0FBA" w:rsidRPr="003D786F" w:rsidTr="00683487">
        <w:trPr>
          <w:trHeight w:val="277"/>
          <w:jc w:val="center"/>
        </w:trPr>
        <w:tc>
          <w:tcPr>
            <w:tcW w:w="1172" w:type="dxa"/>
            <w:vMerge/>
            <w:shd w:val="clear" w:color="auto" w:fill="auto"/>
            <w:vAlign w:val="center"/>
          </w:tcPr>
          <w:p w:rsidR="007A0FBA" w:rsidRPr="003D786F" w:rsidRDefault="007A0FBA" w:rsidP="00683487">
            <w:pPr>
              <w:spacing w:before="60" w:after="60"/>
              <w:jc w:val="center"/>
              <w:rPr>
                <w:color w:val="000000"/>
              </w:rPr>
            </w:pPr>
          </w:p>
        </w:tc>
        <w:tc>
          <w:tcPr>
            <w:tcW w:w="3999" w:type="dxa"/>
            <w:shd w:val="clear" w:color="auto" w:fill="auto"/>
            <w:vAlign w:val="center"/>
          </w:tcPr>
          <w:p w:rsidR="007A0FBA" w:rsidRPr="003D786F" w:rsidRDefault="007A0FBA" w:rsidP="00683487">
            <w:pPr>
              <w:contextualSpacing/>
              <w:rPr>
                <w:color w:val="000000"/>
              </w:rPr>
            </w:pPr>
            <w:r w:rsidRPr="003D786F">
              <w:rPr>
                <w:color w:val="000000"/>
              </w:rPr>
              <w:t>Bộ phận TN&amp;TKQ cấp xã</w:t>
            </w:r>
          </w:p>
        </w:tc>
        <w:tc>
          <w:tcPr>
            <w:tcW w:w="8221" w:type="dxa"/>
            <w:shd w:val="clear" w:color="auto" w:fill="auto"/>
            <w:vAlign w:val="center"/>
          </w:tcPr>
          <w:p w:rsidR="007A0FBA" w:rsidRPr="003D786F" w:rsidRDefault="007A0FBA" w:rsidP="00683487">
            <w:pPr>
              <w:contextualSpacing/>
              <w:rPr>
                <w:color w:val="000000"/>
              </w:rPr>
            </w:pPr>
            <w:r w:rsidRPr="003D786F">
              <w:rPr>
                <w:color w:val="000000"/>
              </w:rPr>
              <w:t>Tiếp nhận hồ sơ, chuyển đến Trung tâm HCC cấp huyện</w:t>
            </w:r>
          </w:p>
        </w:tc>
        <w:tc>
          <w:tcPr>
            <w:tcW w:w="2163" w:type="dxa"/>
            <w:shd w:val="clear" w:color="auto" w:fill="auto"/>
            <w:vAlign w:val="center"/>
          </w:tcPr>
          <w:p w:rsidR="007A0FBA" w:rsidRPr="003D786F" w:rsidRDefault="007A0FBA" w:rsidP="00683487">
            <w:pPr>
              <w:jc w:val="center"/>
              <w:rPr>
                <w:color w:val="000000"/>
              </w:rPr>
            </w:pPr>
            <w:r w:rsidRPr="003D786F">
              <w:rPr>
                <w:color w:val="000000"/>
              </w:rPr>
              <w:t>8 giờ làm việc</w:t>
            </w:r>
          </w:p>
        </w:tc>
      </w:tr>
      <w:tr w:rsidR="007A0FBA" w:rsidRPr="003D786F" w:rsidTr="00683487">
        <w:trPr>
          <w:jc w:val="center"/>
        </w:trPr>
        <w:tc>
          <w:tcPr>
            <w:tcW w:w="1172" w:type="dxa"/>
            <w:shd w:val="clear" w:color="auto" w:fill="auto"/>
            <w:vAlign w:val="center"/>
          </w:tcPr>
          <w:p w:rsidR="007A0FBA" w:rsidRPr="003D786F" w:rsidRDefault="007A0FBA" w:rsidP="00683487">
            <w:pPr>
              <w:spacing w:before="60" w:after="60"/>
              <w:jc w:val="center"/>
              <w:rPr>
                <w:color w:val="000000"/>
              </w:rPr>
            </w:pPr>
            <w:r w:rsidRPr="003D786F">
              <w:rPr>
                <w:color w:val="000000"/>
              </w:rPr>
              <w:t>Bước 2</w:t>
            </w:r>
          </w:p>
        </w:tc>
        <w:tc>
          <w:tcPr>
            <w:tcW w:w="3999" w:type="dxa"/>
            <w:shd w:val="clear" w:color="auto" w:fill="auto"/>
            <w:vAlign w:val="center"/>
          </w:tcPr>
          <w:p w:rsidR="007A0FBA" w:rsidRPr="003D786F" w:rsidRDefault="007A0FBA" w:rsidP="00683487">
            <w:pPr>
              <w:spacing w:before="60" w:after="60"/>
              <w:jc w:val="both"/>
              <w:rPr>
                <w:color w:val="000000"/>
              </w:rPr>
            </w:pPr>
            <w:r w:rsidRPr="003D786F">
              <w:rPr>
                <w:color w:val="000000"/>
              </w:rPr>
              <w:t xml:space="preserve"> Chi nhánh Văn phòng ĐKĐĐ cấp huyện </w:t>
            </w:r>
          </w:p>
        </w:tc>
        <w:tc>
          <w:tcPr>
            <w:tcW w:w="8221" w:type="dxa"/>
            <w:shd w:val="clear" w:color="auto" w:fill="auto"/>
            <w:vAlign w:val="center"/>
          </w:tcPr>
          <w:p w:rsidR="007A0FBA" w:rsidRPr="003D786F" w:rsidRDefault="007A0FBA" w:rsidP="00683487">
            <w:pPr>
              <w:widowControl w:val="0"/>
              <w:jc w:val="both"/>
              <w:rPr>
                <w:color w:val="000000"/>
              </w:rPr>
            </w:pPr>
            <w:r w:rsidRPr="003D786F">
              <w:rPr>
                <w:color w:val="000000"/>
              </w:rPr>
              <w:t xml:space="preserve">- </w:t>
            </w:r>
            <w:r w:rsidRPr="003D786F">
              <w:rPr>
                <w:color w:val="000000"/>
                <w:spacing w:val="-4"/>
              </w:rPr>
              <w:t>Đ</w:t>
            </w:r>
            <w:r w:rsidRPr="003D786F">
              <w:rPr>
                <w:color w:val="000000"/>
              </w:rPr>
              <w:t>o đạc địa chính để chia tách thửa đất.</w:t>
            </w:r>
          </w:p>
          <w:p w:rsidR="007A0FBA" w:rsidRPr="003D786F" w:rsidRDefault="007A0FBA" w:rsidP="00683487">
            <w:pPr>
              <w:jc w:val="both"/>
              <w:rPr>
                <w:color w:val="000000"/>
              </w:rPr>
            </w:pPr>
            <w:r w:rsidRPr="003D786F">
              <w:rPr>
                <w:color w:val="000000"/>
              </w:rPr>
              <w:t>- Cập nhật hồ sơ địa chính, cơ sở dữ liệu đất đai.</w:t>
            </w:r>
          </w:p>
          <w:p w:rsidR="007A0FBA" w:rsidRPr="003D786F" w:rsidRDefault="007A0FBA" w:rsidP="00683487">
            <w:pPr>
              <w:contextualSpacing/>
              <w:jc w:val="both"/>
              <w:rPr>
                <w:color w:val="000000"/>
              </w:rPr>
            </w:pPr>
            <w:r w:rsidRPr="003D786F">
              <w:rPr>
                <w:bCs/>
                <w:color w:val="000000"/>
              </w:rPr>
              <w:t>- Chuyển Phiếu đề xuất kèm hồ sơ đến Văn phòng đăng ký đất đai kiểm tra in giấy chứng nhận.</w:t>
            </w:r>
          </w:p>
        </w:tc>
        <w:tc>
          <w:tcPr>
            <w:tcW w:w="2163" w:type="dxa"/>
            <w:shd w:val="clear" w:color="auto" w:fill="auto"/>
            <w:vAlign w:val="center"/>
          </w:tcPr>
          <w:p w:rsidR="007A0FBA" w:rsidRPr="003D786F" w:rsidRDefault="007A0FBA" w:rsidP="00683487">
            <w:pPr>
              <w:jc w:val="center"/>
              <w:rPr>
                <w:color w:val="000000"/>
              </w:rPr>
            </w:pPr>
            <w:r w:rsidRPr="003D786F">
              <w:rPr>
                <w:color w:val="000000"/>
              </w:rPr>
              <w:t>70 giờ làm việc</w:t>
            </w:r>
          </w:p>
        </w:tc>
      </w:tr>
      <w:tr w:rsidR="007A0FBA" w:rsidRPr="003D786F" w:rsidTr="00683487">
        <w:trPr>
          <w:jc w:val="center"/>
        </w:trPr>
        <w:tc>
          <w:tcPr>
            <w:tcW w:w="1172" w:type="dxa"/>
            <w:shd w:val="clear" w:color="auto" w:fill="auto"/>
            <w:vAlign w:val="center"/>
          </w:tcPr>
          <w:p w:rsidR="007A0FBA" w:rsidRPr="003D786F" w:rsidRDefault="007A0FBA" w:rsidP="00683487">
            <w:pPr>
              <w:spacing w:before="60" w:after="60"/>
              <w:jc w:val="center"/>
              <w:rPr>
                <w:color w:val="000000"/>
              </w:rPr>
            </w:pPr>
            <w:r w:rsidRPr="003D786F">
              <w:rPr>
                <w:color w:val="000000"/>
              </w:rPr>
              <w:t>Bước 3</w:t>
            </w:r>
          </w:p>
        </w:tc>
        <w:tc>
          <w:tcPr>
            <w:tcW w:w="3999" w:type="dxa"/>
            <w:shd w:val="clear" w:color="auto" w:fill="auto"/>
            <w:vAlign w:val="center"/>
          </w:tcPr>
          <w:p w:rsidR="007A0FBA" w:rsidRPr="003D786F" w:rsidRDefault="007A0FBA" w:rsidP="00683487">
            <w:pPr>
              <w:spacing w:before="60" w:after="60"/>
              <w:jc w:val="both"/>
              <w:rPr>
                <w:color w:val="000000"/>
              </w:rPr>
            </w:pPr>
            <w:r w:rsidRPr="003D786F">
              <w:rPr>
                <w:color w:val="000000"/>
              </w:rPr>
              <w:t>Văn phòng ĐKĐĐ cấp tỉnh</w:t>
            </w:r>
          </w:p>
        </w:tc>
        <w:tc>
          <w:tcPr>
            <w:tcW w:w="8221" w:type="dxa"/>
            <w:shd w:val="clear" w:color="auto" w:fill="auto"/>
            <w:vAlign w:val="center"/>
          </w:tcPr>
          <w:p w:rsidR="007A0FBA" w:rsidRPr="003D786F" w:rsidRDefault="007A0FBA" w:rsidP="00683487">
            <w:pPr>
              <w:contextualSpacing/>
              <w:jc w:val="both"/>
              <w:rPr>
                <w:color w:val="000000"/>
              </w:rPr>
            </w:pPr>
            <w:r w:rsidRPr="003D786F">
              <w:rPr>
                <w:color w:val="000000"/>
              </w:rPr>
              <w:t>Kiểm tra, in Giấy chứng nhận, trình Lãnh đạo Sở Tài nguyên và Môi trường ký</w:t>
            </w:r>
            <w:r w:rsidRPr="003D786F">
              <w:rPr>
                <w:bCs/>
                <w:color w:val="000000"/>
              </w:rPr>
              <w:t xml:space="preserve"> cấp đổi Giấy chứng nhận.</w:t>
            </w:r>
          </w:p>
        </w:tc>
        <w:tc>
          <w:tcPr>
            <w:tcW w:w="2163" w:type="dxa"/>
            <w:shd w:val="clear" w:color="auto" w:fill="auto"/>
            <w:vAlign w:val="center"/>
          </w:tcPr>
          <w:p w:rsidR="007A0FBA" w:rsidRPr="003D786F" w:rsidRDefault="007A0FBA" w:rsidP="00683487">
            <w:pPr>
              <w:jc w:val="center"/>
              <w:rPr>
                <w:color w:val="000000"/>
              </w:rPr>
            </w:pPr>
            <w:r w:rsidRPr="003D786F">
              <w:rPr>
                <w:color w:val="000000"/>
              </w:rPr>
              <w:t>24 giờ làm việc</w:t>
            </w:r>
          </w:p>
        </w:tc>
      </w:tr>
      <w:tr w:rsidR="007A0FBA" w:rsidRPr="003D786F" w:rsidTr="00683487">
        <w:trPr>
          <w:jc w:val="center"/>
        </w:trPr>
        <w:tc>
          <w:tcPr>
            <w:tcW w:w="1172" w:type="dxa"/>
            <w:shd w:val="clear" w:color="auto" w:fill="auto"/>
            <w:vAlign w:val="center"/>
          </w:tcPr>
          <w:p w:rsidR="007A0FBA" w:rsidRPr="003D786F" w:rsidRDefault="007A0FBA" w:rsidP="00683487">
            <w:pPr>
              <w:spacing w:before="60" w:after="60"/>
              <w:jc w:val="center"/>
              <w:rPr>
                <w:color w:val="000000"/>
              </w:rPr>
            </w:pPr>
            <w:r w:rsidRPr="003D786F">
              <w:rPr>
                <w:color w:val="000000"/>
              </w:rPr>
              <w:t>Bước 4</w:t>
            </w:r>
          </w:p>
        </w:tc>
        <w:tc>
          <w:tcPr>
            <w:tcW w:w="3999" w:type="dxa"/>
            <w:shd w:val="clear" w:color="auto" w:fill="auto"/>
            <w:vAlign w:val="center"/>
          </w:tcPr>
          <w:p w:rsidR="007A0FBA" w:rsidRPr="003D786F" w:rsidRDefault="007A0FBA" w:rsidP="00683487">
            <w:pPr>
              <w:spacing w:before="60" w:after="60"/>
              <w:jc w:val="both"/>
              <w:rPr>
                <w:color w:val="000000"/>
              </w:rPr>
            </w:pPr>
            <w:r w:rsidRPr="003D786F">
              <w:rPr>
                <w:color w:val="000000"/>
              </w:rPr>
              <w:t>Lãnh đạo Sở Tài nguyên và Môi trường</w:t>
            </w:r>
          </w:p>
        </w:tc>
        <w:tc>
          <w:tcPr>
            <w:tcW w:w="8221" w:type="dxa"/>
            <w:shd w:val="clear" w:color="auto" w:fill="auto"/>
            <w:vAlign w:val="center"/>
          </w:tcPr>
          <w:p w:rsidR="007A0FBA" w:rsidRPr="003D786F" w:rsidRDefault="007A0FBA" w:rsidP="00683487">
            <w:pPr>
              <w:contextualSpacing/>
              <w:jc w:val="both"/>
              <w:rPr>
                <w:color w:val="000000"/>
              </w:rPr>
            </w:pPr>
            <w:r w:rsidRPr="003D786F">
              <w:rPr>
                <w:color w:val="000000"/>
              </w:rPr>
              <w:t>- Ký cấp Giấy chứng nhận</w:t>
            </w:r>
          </w:p>
        </w:tc>
        <w:tc>
          <w:tcPr>
            <w:tcW w:w="2163" w:type="dxa"/>
            <w:shd w:val="clear" w:color="auto" w:fill="auto"/>
            <w:vAlign w:val="center"/>
          </w:tcPr>
          <w:p w:rsidR="007A0FBA" w:rsidRPr="003D786F" w:rsidRDefault="007A0FBA" w:rsidP="00683487">
            <w:pPr>
              <w:jc w:val="center"/>
              <w:rPr>
                <w:color w:val="000000"/>
              </w:rPr>
            </w:pPr>
            <w:r w:rsidRPr="003D786F">
              <w:rPr>
                <w:color w:val="000000"/>
              </w:rPr>
              <w:t>16 giờ làm việc</w:t>
            </w:r>
          </w:p>
        </w:tc>
      </w:tr>
      <w:tr w:rsidR="007A0FBA" w:rsidRPr="003D786F" w:rsidTr="00683487">
        <w:trPr>
          <w:jc w:val="center"/>
        </w:trPr>
        <w:tc>
          <w:tcPr>
            <w:tcW w:w="1172" w:type="dxa"/>
            <w:shd w:val="clear" w:color="auto" w:fill="auto"/>
            <w:vAlign w:val="center"/>
          </w:tcPr>
          <w:p w:rsidR="007A0FBA" w:rsidRPr="003D786F" w:rsidRDefault="007A0FBA" w:rsidP="00683487">
            <w:pPr>
              <w:spacing w:before="60" w:after="60"/>
              <w:jc w:val="center"/>
              <w:rPr>
                <w:color w:val="000000"/>
              </w:rPr>
            </w:pPr>
            <w:r w:rsidRPr="003D786F">
              <w:rPr>
                <w:color w:val="000000"/>
              </w:rPr>
              <w:t>Bước 5</w:t>
            </w:r>
          </w:p>
        </w:tc>
        <w:tc>
          <w:tcPr>
            <w:tcW w:w="3999" w:type="dxa"/>
            <w:shd w:val="clear" w:color="auto" w:fill="auto"/>
            <w:vAlign w:val="center"/>
          </w:tcPr>
          <w:p w:rsidR="007A0FBA" w:rsidRPr="003D786F" w:rsidRDefault="007A0FBA" w:rsidP="00683487">
            <w:pPr>
              <w:spacing w:before="60" w:after="60"/>
              <w:jc w:val="both"/>
              <w:rPr>
                <w:color w:val="000000"/>
              </w:rPr>
            </w:pPr>
            <w:r w:rsidRPr="003D786F">
              <w:rPr>
                <w:color w:val="000000"/>
              </w:rPr>
              <w:t>Văn phòng ĐKĐĐ cấp tỉnh</w:t>
            </w:r>
          </w:p>
        </w:tc>
        <w:tc>
          <w:tcPr>
            <w:tcW w:w="8221" w:type="dxa"/>
            <w:shd w:val="clear" w:color="auto" w:fill="auto"/>
            <w:vAlign w:val="center"/>
          </w:tcPr>
          <w:p w:rsidR="007A0FBA" w:rsidRPr="003D786F" w:rsidRDefault="007A0FBA" w:rsidP="00683487">
            <w:pPr>
              <w:widowControl w:val="0"/>
              <w:ind w:right="1"/>
              <w:jc w:val="both"/>
              <w:rPr>
                <w:color w:val="000000"/>
              </w:rPr>
            </w:pPr>
            <w:r w:rsidRPr="003D786F">
              <w:rPr>
                <w:color w:val="000000"/>
              </w:rPr>
              <w:t>- Chỉnh lý, cập nhật vào hồ sơ địa chính, cơ sở dữ liệu đất đai.</w:t>
            </w:r>
          </w:p>
          <w:p w:rsidR="007A0FBA" w:rsidRPr="003D786F" w:rsidRDefault="007A0FBA" w:rsidP="00683487">
            <w:pPr>
              <w:contextualSpacing/>
              <w:jc w:val="both"/>
              <w:rPr>
                <w:b/>
                <w:color w:val="000000"/>
              </w:rPr>
            </w:pPr>
            <w:r w:rsidRPr="003D786F">
              <w:rPr>
                <w:color w:val="000000"/>
              </w:rPr>
              <w:t>- Chuyển kết quả đến Trung tâm HCC cấp huyện hoặc cấp xã.</w:t>
            </w:r>
          </w:p>
        </w:tc>
        <w:tc>
          <w:tcPr>
            <w:tcW w:w="2163" w:type="dxa"/>
            <w:shd w:val="clear" w:color="auto" w:fill="auto"/>
            <w:vAlign w:val="center"/>
          </w:tcPr>
          <w:p w:rsidR="007A0FBA" w:rsidRPr="003D786F" w:rsidRDefault="007A0FBA" w:rsidP="00683487">
            <w:pPr>
              <w:jc w:val="center"/>
              <w:rPr>
                <w:color w:val="000000"/>
              </w:rPr>
            </w:pPr>
            <w:r w:rsidRPr="003D786F">
              <w:rPr>
                <w:color w:val="000000"/>
              </w:rPr>
              <w:t>06 giờ  làm việc</w:t>
            </w:r>
          </w:p>
        </w:tc>
      </w:tr>
      <w:tr w:rsidR="007A0FBA" w:rsidRPr="003D786F" w:rsidTr="00683487">
        <w:trPr>
          <w:trHeight w:val="368"/>
          <w:jc w:val="center"/>
        </w:trPr>
        <w:tc>
          <w:tcPr>
            <w:tcW w:w="1172" w:type="dxa"/>
            <w:vMerge w:val="restart"/>
            <w:shd w:val="clear" w:color="auto" w:fill="auto"/>
            <w:vAlign w:val="center"/>
          </w:tcPr>
          <w:p w:rsidR="007A0FBA" w:rsidRPr="003D786F" w:rsidRDefault="007A0FBA" w:rsidP="00683487">
            <w:pPr>
              <w:spacing w:before="60" w:after="60"/>
              <w:jc w:val="center"/>
              <w:rPr>
                <w:color w:val="000000"/>
              </w:rPr>
            </w:pPr>
            <w:r w:rsidRPr="003D786F">
              <w:rPr>
                <w:color w:val="000000"/>
              </w:rPr>
              <w:t>Bước 6</w:t>
            </w:r>
          </w:p>
        </w:tc>
        <w:tc>
          <w:tcPr>
            <w:tcW w:w="3999" w:type="dxa"/>
            <w:shd w:val="clear" w:color="auto" w:fill="auto"/>
            <w:vAlign w:val="center"/>
          </w:tcPr>
          <w:p w:rsidR="007A0FBA" w:rsidRPr="003D786F" w:rsidRDefault="007A0FBA" w:rsidP="00683487">
            <w:pPr>
              <w:contextualSpacing/>
              <w:rPr>
                <w:color w:val="000000"/>
              </w:rPr>
            </w:pPr>
            <w:r w:rsidRPr="003D786F">
              <w:rPr>
                <w:color w:val="000000"/>
              </w:rPr>
              <w:t>Trung tâm HCC cấp huyện</w:t>
            </w:r>
          </w:p>
        </w:tc>
        <w:tc>
          <w:tcPr>
            <w:tcW w:w="8221" w:type="dxa"/>
            <w:vMerge w:val="restart"/>
            <w:shd w:val="clear" w:color="auto" w:fill="auto"/>
            <w:vAlign w:val="center"/>
          </w:tcPr>
          <w:p w:rsidR="007A0FBA" w:rsidRPr="003D786F" w:rsidRDefault="007A0FBA" w:rsidP="00683487">
            <w:pPr>
              <w:spacing w:before="60" w:after="60"/>
              <w:jc w:val="both"/>
              <w:rPr>
                <w:color w:val="000000"/>
              </w:rPr>
            </w:pPr>
            <w:r w:rsidRPr="003D786F">
              <w:rPr>
                <w:color w:val="000000"/>
              </w:rPr>
              <w:t>- Xác nhận trên phần mềm một cửa;</w:t>
            </w:r>
          </w:p>
          <w:p w:rsidR="007A0FBA" w:rsidRPr="003D786F" w:rsidRDefault="007A0FBA" w:rsidP="00683487">
            <w:pPr>
              <w:spacing w:before="60" w:after="60"/>
              <w:jc w:val="both"/>
              <w:rPr>
                <w:color w:val="000000"/>
              </w:rPr>
            </w:pPr>
            <w:r w:rsidRPr="003D786F">
              <w:rPr>
                <w:color w:val="000000"/>
              </w:rPr>
              <w:t xml:space="preserve">- Trả kết quả giải quyết TTHC cho cá nhân/tổ chức và thu phí, lệ phí </w:t>
            </w:r>
            <w:r w:rsidRPr="003D786F">
              <w:rPr>
                <w:color w:val="000000"/>
              </w:rPr>
              <w:lastRenderedPageBreak/>
              <w:t>(</w:t>
            </w:r>
            <w:r w:rsidRPr="003D786F">
              <w:rPr>
                <w:i/>
                <w:color w:val="000000"/>
              </w:rPr>
              <w:t>nếu có</w:t>
            </w:r>
            <w:r w:rsidRPr="003D786F">
              <w:rPr>
                <w:color w:val="000000"/>
              </w:rPr>
              <w:t>).</w:t>
            </w:r>
          </w:p>
        </w:tc>
        <w:tc>
          <w:tcPr>
            <w:tcW w:w="2163" w:type="dxa"/>
            <w:vMerge w:val="restart"/>
            <w:shd w:val="clear" w:color="auto" w:fill="auto"/>
            <w:vAlign w:val="center"/>
          </w:tcPr>
          <w:p w:rsidR="007A0FBA" w:rsidRPr="003D786F" w:rsidRDefault="007A0FBA" w:rsidP="00683487">
            <w:pPr>
              <w:jc w:val="center"/>
              <w:rPr>
                <w:color w:val="000000"/>
              </w:rPr>
            </w:pPr>
          </w:p>
        </w:tc>
      </w:tr>
      <w:tr w:rsidR="007A0FBA" w:rsidRPr="003D786F" w:rsidTr="00683487">
        <w:trPr>
          <w:trHeight w:val="367"/>
          <w:jc w:val="center"/>
        </w:trPr>
        <w:tc>
          <w:tcPr>
            <w:tcW w:w="1172" w:type="dxa"/>
            <w:vMerge/>
            <w:shd w:val="clear" w:color="auto" w:fill="auto"/>
            <w:vAlign w:val="center"/>
          </w:tcPr>
          <w:p w:rsidR="007A0FBA" w:rsidRPr="003D786F" w:rsidRDefault="007A0FBA" w:rsidP="00683487">
            <w:pPr>
              <w:spacing w:before="60" w:after="60"/>
              <w:jc w:val="center"/>
              <w:rPr>
                <w:color w:val="000000"/>
              </w:rPr>
            </w:pPr>
          </w:p>
        </w:tc>
        <w:tc>
          <w:tcPr>
            <w:tcW w:w="3999" w:type="dxa"/>
            <w:shd w:val="clear" w:color="auto" w:fill="auto"/>
            <w:vAlign w:val="center"/>
          </w:tcPr>
          <w:p w:rsidR="007A0FBA" w:rsidRPr="003D786F" w:rsidRDefault="007A0FBA" w:rsidP="00683487">
            <w:pPr>
              <w:contextualSpacing/>
              <w:rPr>
                <w:color w:val="000000"/>
              </w:rPr>
            </w:pPr>
            <w:r w:rsidRPr="003D786F">
              <w:rPr>
                <w:color w:val="000000"/>
              </w:rPr>
              <w:t>Bộ phận TN&amp;TKQ cấp xã</w:t>
            </w:r>
          </w:p>
        </w:tc>
        <w:tc>
          <w:tcPr>
            <w:tcW w:w="8221" w:type="dxa"/>
            <w:vMerge/>
            <w:shd w:val="clear" w:color="auto" w:fill="auto"/>
            <w:vAlign w:val="center"/>
          </w:tcPr>
          <w:p w:rsidR="007A0FBA" w:rsidRPr="003D786F" w:rsidRDefault="007A0FBA" w:rsidP="00683487">
            <w:pPr>
              <w:spacing w:before="60" w:after="60"/>
              <w:jc w:val="both"/>
              <w:rPr>
                <w:color w:val="000000"/>
              </w:rPr>
            </w:pPr>
          </w:p>
        </w:tc>
        <w:tc>
          <w:tcPr>
            <w:tcW w:w="2163" w:type="dxa"/>
            <w:vMerge/>
            <w:shd w:val="clear" w:color="auto" w:fill="auto"/>
            <w:vAlign w:val="center"/>
          </w:tcPr>
          <w:p w:rsidR="007A0FBA" w:rsidRPr="003D786F" w:rsidRDefault="007A0FBA" w:rsidP="00683487">
            <w:pPr>
              <w:jc w:val="center"/>
              <w:rPr>
                <w:color w:val="000000"/>
              </w:rPr>
            </w:pPr>
          </w:p>
        </w:tc>
      </w:tr>
      <w:tr w:rsidR="007A0FBA" w:rsidRPr="003D786F" w:rsidTr="00683487">
        <w:trPr>
          <w:jc w:val="center"/>
        </w:trPr>
        <w:tc>
          <w:tcPr>
            <w:tcW w:w="5171" w:type="dxa"/>
            <w:gridSpan w:val="2"/>
            <w:shd w:val="clear" w:color="auto" w:fill="auto"/>
            <w:vAlign w:val="center"/>
          </w:tcPr>
          <w:p w:rsidR="007A0FBA" w:rsidRPr="003D786F" w:rsidRDefault="007A0FBA" w:rsidP="00683487">
            <w:pPr>
              <w:spacing w:before="60" w:after="60"/>
              <w:jc w:val="center"/>
              <w:rPr>
                <w:b/>
                <w:color w:val="000000"/>
              </w:rPr>
            </w:pPr>
            <w:r w:rsidRPr="003D786F">
              <w:rPr>
                <w:b/>
                <w:color w:val="000000"/>
              </w:rPr>
              <w:lastRenderedPageBreak/>
              <w:t>Tổng thời gian giải quyết TTHC</w:t>
            </w:r>
          </w:p>
          <w:p w:rsidR="007A0FBA" w:rsidRPr="003D786F" w:rsidRDefault="007A0FBA" w:rsidP="00683487">
            <w:pPr>
              <w:spacing w:before="60" w:after="60"/>
              <w:jc w:val="center"/>
              <w:rPr>
                <w:b/>
                <w:color w:val="000000"/>
              </w:rPr>
            </w:pPr>
            <w:r w:rsidRPr="003D786F">
              <w:rPr>
                <w:b/>
                <w:color w:val="000000"/>
              </w:rPr>
              <w:t xml:space="preserve"> </w:t>
            </w:r>
            <w:r w:rsidRPr="003D786F">
              <w:rPr>
                <w:b/>
                <w:bCs/>
                <w:i/>
                <w:color w:val="000000"/>
              </w:rPr>
              <w:t>(Không tính thời gian tiếp nhận hồ sơ tại xã)</w:t>
            </w:r>
          </w:p>
        </w:tc>
        <w:tc>
          <w:tcPr>
            <w:tcW w:w="8221" w:type="dxa"/>
            <w:shd w:val="clear" w:color="auto" w:fill="auto"/>
            <w:vAlign w:val="center"/>
          </w:tcPr>
          <w:p w:rsidR="007A0FBA" w:rsidRPr="003D786F" w:rsidRDefault="007A0FBA" w:rsidP="00683487">
            <w:pPr>
              <w:spacing w:before="60" w:after="60"/>
              <w:jc w:val="both"/>
              <w:rPr>
                <w:b/>
                <w:color w:val="000000"/>
              </w:rPr>
            </w:pPr>
          </w:p>
        </w:tc>
        <w:tc>
          <w:tcPr>
            <w:tcW w:w="2163" w:type="dxa"/>
            <w:shd w:val="clear" w:color="auto" w:fill="auto"/>
            <w:vAlign w:val="center"/>
          </w:tcPr>
          <w:p w:rsidR="007A0FBA" w:rsidRPr="003D786F" w:rsidRDefault="007A0FBA" w:rsidP="00683487">
            <w:pPr>
              <w:jc w:val="center"/>
              <w:rPr>
                <w:b/>
                <w:color w:val="000000"/>
              </w:rPr>
            </w:pPr>
            <w:r w:rsidRPr="003D786F">
              <w:rPr>
                <w:b/>
                <w:color w:val="000000"/>
              </w:rPr>
              <w:t>120 giờ làm việc</w:t>
            </w:r>
          </w:p>
        </w:tc>
      </w:tr>
    </w:tbl>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4F41DD" w:rsidRPr="003D786F" w:rsidRDefault="004F41DD" w:rsidP="004F41DD">
      <w:pPr>
        <w:spacing w:before="60" w:after="60" w:line="360" w:lineRule="atLeast"/>
        <w:jc w:val="both"/>
        <w:rPr>
          <w:b/>
          <w:color w:val="000000"/>
          <w:sz w:val="26"/>
        </w:rPr>
      </w:pPr>
      <w:r w:rsidRPr="003D786F">
        <w:rPr>
          <w:b/>
          <w:color w:val="000000"/>
          <w:sz w:val="26"/>
        </w:rPr>
        <w:lastRenderedPageBreak/>
        <w:t>16. Quy trình cấp đổi Giấy chứng nhận quyền sử dụng đất, quyền sở hữu nhà và tài sản gắn liền với đất</w:t>
      </w:r>
    </w:p>
    <w:p w:rsidR="004F41DD" w:rsidRPr="003D786F" w:rsidRDefault="004F41DD" w:rsidP="004F41DD">
      <w:pPr>
        <w:spacing w:before="60" w:after="60" w:line="360" w:lineRule="atLeast"/>
        <w:ind w:firstLine="284"/>
        <w:rPr>
          <w:b/>
          <w:color w:val="000000"/>
          <w:sz w:val="26"/>
        </w:rPr>
      </w:pPr>
      <w:r w:rsidRPr="003D786F">
        <w:rPr>
          <w:b/>
          <w:color w:val="000000"/>
          <w:sz w:val="26"/>
        </w:rPr>
        <w:t>a)</w:t>
      </w:r>
      <w:r w:rsidRPr="003D786F">
        <w:rPr>
          <w:color w:val="000000"/>
          <w:sz w:val="26"/>
        </w:rPr>
        <w:t xml:space="preserve"> </w:t>
      </w:r>
      <w:r w:rsidRPr="003D786F">
        <w:rPr>
          <w:b/>
          <w:color w:val="000000"/>
          <w:sz w:val="26"/>
        </w:rPr>
        <w:t>Đối với trường hợp hồ sơ riêng lẻ:</w:t>
      </w:r>
    </w:p>
    <w:p w:rsidR="004F41DD" w:rsidRPr="003D786F" w:rsidRDefault="004F41DD" w:rsidP="004F41DD">
      <w:pPr>
        <w:spacing w:before="60" w:after="60" w:line="360" w:lineRule="atLeast"/>
        <w:ind w:firstLine="284"/>
        <w:rPr>
          <w:color w:val="000000"/>
          <w:sz w:val="26"/>
        </w:rPr>
      </w:pPr>
      <w:r w:rsidRPr="003D786F">
        <w:rPr>
          <w:color w:val="000000"/>
          <w:sz w:val="26"/>
        </w:rPr>
        <w:t xml:space="preserve">- Thời hạn giải quyết: </w:t>
      </w:r>
      <w:r w:rsidRPr="003D786F">
        <w:rPr>
          <w:b/>
          <w:color w:val="000000"/>
          <w:sz w:val="26"/>
        </w:rPr>
        <w:t>07 ngày</w:t>
      </w:r>
      <w:r w:rsidRPr="003D786F">
        <w:rPr>
          <w:color w:val="000000"/>
          <w:sz w:val="26"/>
        </w:rPr>
        <w:t xml:space="preserve"> làm việc, kể từ lúc nhận đủ hồ sơ theo quy định.</w:t>
      </w:r>
    </w:p>
    <w:p w:rsidR="004F41DD" w:rsidRPr="003D786F" w:rsidRDefault="004F41DD" w:rsidP="004F41DD">
      <w:pPr>
        <w:spacing w:before="60" w:after="60" w:line="360" w:lineRule="atLeast"/>
        <w:ind w:firstLine="284"/>
        <w:rPr>
          <w:color w:val="000000"/>
          <w:sz w:val="26"/>
        </w:rPr>
      </w:pPr>
      <w:r w:rsidRPr="003D786F">
        <w:rPr>
          <w:color w:val="000000"/>
          <w:sz w:val="26"/>
        </w:rPr>
        <w:t>- Quy trình nội bộ, quy trình điện tử:</w:t>
      </w:r>
    </w:p>
    <w:tbl>
      <w:tblPr>
        <w:tblW w:w="15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3999"/>
        <w:gridCol w:w="8221"/>
        <w:gridCol w:w="2163"/>
      </w:tblGrid>
      <w:tr w:rsidR="004F41DD" w:rsidRPr="003D786F" w:rsidTr="00683487">
        <w:trPr>
          <w:tblHeader/>
          <w:jc w:val="center"/>
        </w:trPr>
        <w:tc>
          <w:tcPr>
            <w:tcW w:w="1172"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Thứ tự công việc</w:t>
            </w:r>
          </w:p>
        </w:tc>
        <w:tc>
          <w:tcPr>
            <w:tcW w:w="3999"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Đơn vị/Người thực hiện</w:t>
            </w:r>
          </w:p>
        </w:tc>
        <w:tc>
          <w:tcPr>
            <w:tcW w:w="8221"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Nội dung công việc</w:t>
            </w:r>
          </w:p>
        </w:tc>
        <w:tc>
          <w:tcPr>
            <w:tcW w:w="2163"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Thời gian thực hiện</w:t>
            </w:r>
          </w:p>
        </w:tc>
      </w:tr>
      <w:tr w:rsidR="004F41DD" w:rsidRPr="003D786F" w:rsidTr="00683487">
        <w:trPr>
          <w:trHeight w:val="278"/>
          <w:jc w:val="center"/>
        </w:trPr>
        <w:tc>
          <w:tcPr>
            <w:tcW w:w="1172" w:type="dxa"/>
            <w:vMerge w:val="restart"/>
            <w:shd w:val="clear" w:color="auto" w:fill="auto"/>
            <w:vAlign w:val="center"/>
          </w:tcPr>
          <w:p w:rsidR="004F41DD" w:rsidRPr="003D786F" w:rsidRDefault="004F41DD" w:rsidP="00683487">
            <w:pPr>
              <w:spacing w:before="60" w:after="60"/>
              <w:jc w:val="center"/>
              <w:rPr>
                <w:color w:val="000000"/>
              </w:rPr>
            </w:pPr>
            <w:r w:rsidRPr="003D786F">
              <w:rPr>
                <w:color w:val="000000"/>
              </w:rPr>
              <w:t>Bước 1</w:t>
            </w:r>
          </w:p>
        </w:tc>
        <w:tc>
          <w:tcPr>
            <w:tcW w:w="3999" w:type="dxa"/>
            <w:shd w:val="clear" w:color="auto" w:fill="auto"/>
            <w:vAlign w:val="center"/>
          </w:tcPr>
          <w:p w:rsidR="004F41DD" w:rsidRPr="003D786F" w:rsidRDefault="004F41DD" w:rsidP="00683487">
            <w:pPr>
              <w:contextualSpacing/>
              <w:rPr>
                <w:color w:val="000000"/>
              </w:rPr>
            </w:pPr>
            <w:r w:rsidRPr="003D786F">
              <w:rPr>
                <w:color w:val="000000"/>
              </w:rPr>
              <w:t>Trung tâm HCC cấp huyện</w:t>
            </w:r>
          </w:p>
        </w:tc>
        <w:tc>
          <w:tcPr>
            <w:tcW w:w="8221" w:type="dxa"/>
            <w:shd w:val="clear" w:color="auto" w:fill="auto"/>
            <w:vAlign w:val="center"/>
          </w:tcPr>
          <w:p w:rsidR="004F41DD" w:rsidRPr="003D786F" w:rsidRDefault="004F41DD" w:rsidP="00683487">
            <w:pPr>
              <w:contextualSpacing/>
              <w:jc w:val="both"/>
              <w:rPr>
                <w:color w:val="000000"/>
              </w:rPr>
            </w:pPr>
            <w:r w:rsidRPr="003D786F">
              <w:rPr>
                <w:color w:val="000000"/>
              </w:rPr>
              <w:t xml:space="preserve">Tiếp nhận hồ sơ, số hóa và chuyển cho Chi nhánh VP ĐKĐĐ </w:t>
            </w:r>
            <w:r w:rsidRPr="003D786F">
              <w:rPr>
                <w:color w:val="000000"/>
                <w:szCs w:val="26"/>
              </w:rPr>
              <w:t>cấp huyện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4 giờ làm việc</w:t>
            </w:r>
          </w:p>
        </w:tc>
      </w:tr>
      <w:tr w:rsidR="004F41DD" w:rsidRPr="003D786F" w:rsidTr="00683487">
        <w:trPr>
          <w:trHeight w:val="277"/>
          <w:jc w:val="center"/>
        </w:trPr>
        <w:tc>
          <w:tcPr>
            <w:tcW w:w="1172" w:type="dxa"/>
            <w:vMerge/>
            <w:shd w:val="clear" w:color="auto" w:fill="auto"/>
            <w:vAlign w:val="center"/>
          </w:tcPr>
          <w:p w:rsidR="004F41DD" w:rsidRPr="003D786F" w:rsidRDefault="004F41DD" w:rsidP="00683487">
            <w:pPr>
              <w:spacing w:before="60" w:after="60"/>
              <w:jc w:val="center"/>
              <w:rPr>
                <w:color w:val="000000"/>
              </w:rPr>
            </w:pPr>
          </w:p>
        </w:tc>
        <w:tc>
          <w:tcPr>
            <w:tcW w:w="3999" w:type="dxa"/>
            <w:shd w:val="clear" w:color="auto" w:fill="auto"/>
            <w:vAlign w:val="center"/>
          </w:tcPr>
          <w:p w:rsidR="004F41DD" w:rsidRPr="003D786F" w:rsidRDefault="004F41DD" w:rsidP="00683487">
            <w:pPr>
              <w:contextualSpacing/>
              <w:rPr>
                <w:color w:val="000000"/>
              </w:rPr>
            </w:pPr>
            <w:r w:rsidRPr="003D786F">
              <w:rPr>
                <w:color w:val="000000"/>
              </w:rPr>
              <w:t>Bộ phận TN&amp;TKQ cấp xã</w:t>
            </w:r>
          </w:p>
        </w:tc>
        <w:tc>
          <w:tcPr>
            <w:tcW w:w="8221" w:type="dxa"/>
            <w:shd w:val="clear" w:color="auto" w:fill="auto"/>
            <w:vAlign w:val="center"/>
          </w:tcPr>
          <w:p w:rsidR="004F41DD" w:rsidRPr="003D786F" w:rsidRDefault="004F41DD" w:rsidP="00683487">
            <w:pPr>
              <w:contextualSpacing/>
              <w:rPr>
                <w:color w:val="000000"/>
              </w:rPr>
            </w:pPr>
            <w:r w:rsidRPr="003D786F">
              <w:rPr>
                <w:color w:val="000000"/>
              </w:rPr>
              <w:t>Tiếp nhận hồ sơ, chuyển đến Trung tâm HCC cấp huyện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8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2</w:t>
            </w:r>
          </w:p>
        </w:tc>
        <w:tc>
          <w:tcPr>
            <w:tcW w:w="3999" w:type="dxa"/>
            <w:shd w:val="clear" w:color="auto" w:fill="auto"/>
            <w:vAlign w:val="center"/>
          </w:tcPr>
          <w:p w:rsidR="004F41DD" w:rsidRPr="003D786F" w:rsidRDefault="004F41DD" w:rsidP="00683487">
            <w:pPr>
              <w:spacing w:before="60" w:after="60"/>
              <w:jc w:val="both"/>
              <w:rPr>
                <w:color w:val="000000"/>
              </w:rPr>
            </w:pPr>
            <w:r w:rsidRPr="003D786F">
              <w:rPr>
                <w:color w:val="000000"/>
              </w:rPr>
              <w:t xml:space="preserve"> Chi nhánh Văn phòng ĐKĐĐ cấp huyện </w:t>
            </w:r>
          </w:p>
        </w:tc>
        <w:tc>
          <w:tcPr>
            <w:tcW w:w="8221" w:type="dxa"/>
            <w:shd w:val="clear" w:color="auto" w:fill="auto"/>
            <w:vAlign w:val="center"/>
          </w:tcPr>
          <w:p w:rsidR="004F41DD" w:rsidRPr="003D786F" w:rsidRDefault="004F41DD" w:rsidP="00683487">
            <w:pPr>
              <w:widowControl w:val="0"/>
              <w:jc w:val="both"/>
              <w:rPr>
                <w:color w:val="000000"/>
                <w:spacing w:val="4"/>
              </w:rPr>
            </w:pPr>
            <w:r w:rsidRPr="003D786F">
              <w:rPr>
                <w:color w:val="000000"/>
              </w:rPr>
              <w:t xml:space="preserve">- </w:t>
            </w:r>
            <w:r w:rsidRPr="003D786F">
              <w:rPr>
                <w:bCs/>
                <w:color w:val="000000"/>
                <w:spacing w:val="4"/>
              </w:rPr>
              <w:t xml:space="preserve">Kiểm tra </w:t>
            </w:r>
            <w:r w:rsidRPr="003D786F">
              <w:rPr>
                <w:color w:val="000000"/>
                <w:spacing w:val="4"/>
              </w:rPr>
              <w:t>hồ sơ, xác nhận vào đơn đề nghị về lý do cấp đổi Giấy chứng nhận.</w:t>
            </w:r>
          </w:p>
          <w:p w:rsidR="004F41DD" w:rsidRPr="003D786F" w:rsidRDefault="004F41DD" w:rsidP="00683487">
            <w:pPr>
              <w:widowControl w:val="0"/>
              <w:jc w:val="both"/>
              <w:rPr>
                <w:color w:val="000000"/>
              </w:rPr>
            </w:pPr>
            <w:r w:rsidRPr="003D786F">
              <w:rPr>
                <w:color w:val="000000"/>
                <w:spacing w:val="4"/>
              </w:rPr>
              <w:t xml:space="preserve">- </w:t>
            </w:r>
            <w:r w:rsidRPr="003D786F">
              <w:rPr>
                <w:bCs/>
                <w:color w:val="000000"/>
              </w:rPr>
              <w:t xml:space="preserve">Chuyển Phiếu đề xuất kèm </w:t>
            </w:r>
            <w:r w:rsidRPr="003D786F">
              <w:rPr>
                <w:color w:val="000000"/>
              </w:rPr>
              <w:t xml:space="preserve">hồ sơ đến Văn phòng ĐKĐĐ kiểm tra trình Sở Tài nguyên và Môi trường ký cấp Giấy chứng nhận quyền sử dụng đất, quyền sở hữu nhà ở và tài sản khác gắn liền với đất, sau đó chuyển kết quả cho </w:t>
            </w:r>
            <w:r w:rsidRPr="003D786F">
              <w:rPr>
                <w:bCs/>
                <w:color w:val="000000"/>
                <w:spacing w:val="-2"/>
              </w:rPr>
              <w:t xml:space="preserve"> Chi nhánh Văn phòng ĐKĐĐ cấp huyện cấp huyện</w:t>
            </w:r>
            <w:r w:rsidRPr="003D786F">
              <w:rPr>
                <w:color w:val="000000"/>
              </w:rPr>
              <w:t>;</w:t>
            </w:r>
          </w:p>
          <w:p w:rsidR="004F41DD" w:rsidRPr="003D786F" w:rsidRDefault="004F41DD" w:rsidP="00683487">
            <w:pPr>
              <w:widowControl w:val="0"/>
              <w:ind w:right="1"/>
              <w:jc w:val="both"/>
              <w:rPr>
                <w:color w:val="000000"/>
              </w:rPr>
            </w:pPr>
            <w:r w:rsidRPr="003D786F">
              <w:rPr>
                <w:color w:val="000000"/>
              </w:rPr>
              <w:t>- Chỉnh lý, cập nhật vào hồ sơ địa chính, cơ sở dữ liệu đất đai.</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24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3</w:t>
            </w:r>
          </w:p>
        </w:tc>
        <w:tc>
          <w:tcPr>
            <w:tcW w:w="3999" w:type="dxa"/>
            <w:shd w:val="clear" w:color="auto" w:fill="auto"/>
            <w:vAlign w:val="center"/>
          </w:tcPr>
          <w:p w:rsidR="004F41DD" w:rsidRPr="003D786F" w:rsidRDefault="004F41DD" w:rsidP="00683487">
            <w:pPr>
              <w:spacing w:before="60" w:after="60"/>
              <w:jc w:val="both"/>
              <w:rPr>
                <w:color w:val="000000"/>
              </w:rPr>
            </w:pPr>
            <w:r w:rsidRPr="003D786F">
              <w:rPr>
                <w:color w:val="000000"/>
              </w:rPr>
              <w:t>Văn phòng ĐKĐĐ cấp tỉnh</w:t>
            </w:r>
          </w:p>
        </w:tc>
        <w:tc>
          <w:tcPr>
            <w:tcW w:w="8221" w:type="dxa"/>
            <w:shd w:val="clear" w:color="auto" w:fill="auto"/>
            <w:vAlign w:val="center"/>
          </w:tcPr>
          <w:p w:rsidR="004F41DD" w:rsidRPr="003D786F" w:rsidRDefault="004F41DD" w:rsidP="00683487">
            <w:pPr>
              <w:contextualSpacing/>
              <w:jc w:val="both"/>
              <w:rPr>
                <w:color w:val="000000"/>
              </w:rPr>
            </w:pPr>
            <w:r w:rsidRPr="003D786F">
              <w:rPr>
                <w:color w:val="000000"/>
              </w:rPr>
              <w:t>Kiểm tra, in Giấy chứng nhận, trình Lãnh đạo Sở Tài nguyên và Môi trường ký</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16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4</w:t>
            </w:r>
          </w:p>
        </w:tc>
        <w:tc>
          <w:tcPr>
            <w:tcW w:w="3999" w:type="dxa"/>
            <w:shd w:val="clear" w:color="auto" w:fill="auto"/>
            <w:vAlign w:val="center"/>
          </w:tcPr>
          <w:p w:rsidR="004F41DD" w:rsidRPr="003D786F" w:rsidRDefault="004F41DD" w:rsidP="00683487">
            <w:pPr>
              <w:spacing w:before="60" w:after="60"/>
              <w:jc w:val="both"/>
              <w:rPr>
                <w:color w:val="000000"/>
              </w:rPr>
            </w:pPr>
            <w:r w:rsidRPr="003D786F">
              <w:rPr>
                <w:color w:val="000000"/>
              </w:rPr>
              <w:t xml:space="preserve">Lãnh đạo Sở Tài nguyên và Môi </w:t>
            </w:r>
            <w:r w:rsidRPr="003D786F">
              <w:rPr>
                <w:color w:val="000000"/>
              </w:rPr>
              <w:lastRenderedPageBreak/>
              <w:t>trường</w:t>
            </w:r>
          </w:p>
        </w:tc>
        <w:tc>
          <w:tcPr>
            <w:tcW w:w="8221" w:type="dxa"/>
            <w:shd w:val="clear" w:color="auto" w:fill="auto"/>
            <w:vAlign w:val="center"/>
          </w:tcPr>
          <w:p w:rsidR="004F41DD" w:rsidRPr="003D786F" w:rsidRDefault="004F41DD" w:rsidP="00683487">
            <w:pPr>
              <w:contextualSpacing/>
              <w:jc w:val="both"/>
              <w:rPr>
                <w:color w:val="000000"/>
              </w:rPr>
            </w:pPr>
            <w:r w:rsidRPr="003D786F">
              <w:rPr>
                <w:color w:val="000000"/>
              </w:rPr>
              <w:lastRenderedPageBreak/>
              <w:t>Ký cấp Giấy chứng nhận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08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lastRenderedPageBreak/>
              <w:t>Bước 5</w:t>
            </w:r>
          </w:p>
        </w:tc>
        <w:tc>
          <w:tcPr>
            <w:tcW w:w="3999" w:type="dxa"/>
            <w:shd w:val="clear" w:color="auto" w:fill="auto"/>
            <w:vAlign w:val="center"/>
          </w:tcPr>
          <w:p w:rsidR="004F41DD" w:rsidRPr="003D786F" w:rsidRDefault="004F41DD" w:rsidP="00683487">
            <w:pPr>
              <w:spacing w:before="60" w:after="60"/>
              <w:jc w:val="both"/>
              <w:rPr>
                <w:color w:val="000000"/>
              </w:rPr>
            </w:pPr>
            <w:r w:rsidRPr="003D786F">
              <w:rPr>
                <w:color w:val="000000"/>
              </w:rPr>
              <w:t>Văn phòng ĐKĐĐ cấp tỉnh</w:t>
            </w:r>
          </w:p>
        </w:tc>
        <w:tc>
          <w:tcPr>
            <w:tcW w:w="8221" w:type="dxa"/>
            <w:shd w:val="clear" w:color="auto" w:fill="auto"/>
            <w:vAlign w:val="center"/>
          </w:tcPr>
          <w:p w:rsidR="004F41DD" w:rsidRPr="003D786F" w:rsidRDefault="004F41DD" w:rsidP="00683487">
            <w:pPr>
              <w:widowControl w:val="0"/>
              <w:ind w:right="1"/>
              <w:jc w:val="both"/>
              <w:rPr>
                <w:color w:val="000000"/>
              </w:rPr>
            </w:pPr>
            <w:r w:rsidRPr="003D786F">
              <w:rPr>
                <w:color w:val="000000"/>
              </w:rPr>
              <w:t>- Chỉnh lý, cập nhật vào hồ sơ địa chính, cơ sở dữ liệu đất đai.</w:t>
            </w:r>
          </w:p>
          <w:p w:rsidR="004F41DD" w:rsidRPr="003D786F" w:rsidRDefault="004F41DD" w:rsidP="00683487">
            <w:pPr>
              <w:contextualSpacing/>
              <w:jc w:val="both"/>
              <w:rPr>
                <w:color w:val="000000"/>
              </w:rPr>
            </w:pPr>
            <w:r w:rsidRPr="003D786F">
              <w:rPr>
                <w:color w:val="000000"/>
              </w:rPr>
              <w:t>- Ghi vào sổ địa chính và lập hồ sơ để Nhà nước quản lý.</w:t>
            </w:r>
          </w:p>
          <w:p w:rsidR="004F41DD" w:rsidRPr="003D786F" w:rsidRDefault="004F41DD" w:rsidP="00683487">
            <w:pPr>
              <w:ind w:right="1"/>
              <w:jc w:val="both"/>
              <w:rPr>
                <w:color w:val="000000"/>
              </w:rPr>
            </w:pPr>
            <w:r w:rsidRPr="003D786F">
              <w:rPr>
                <w:color w:val="000000"/>
              </w:rPr>
              <w:t>- Giấy chứng nhận.</w:t>
            </w:r>
          </w:p>
          <w:p w:rsidR="004F41DD" w:rsidRPr="003D786F" w:rsidRDefault="004F41DD" w:rsidP="00683487">
            <w:pPr>
              <w:contextualSpacing/>
              <w:jc w:val="both"/>
              <w:rPr>
                <w:b/>
                <w:color w:val="000000"/>
              </w:rPr>
            </w:pPr>
            <w:r w:rsidRPr="003D786F">
              <w:rPr>
                <w:color w:val="000000"/>
              </w:rPr>
              <w:t>- Chuyển kết quả đến Trung tâm HCC cấp huyện hoặc cấp xã.</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04 giờ làm việc</w:t>
            </w:r>
          </w:p>
        </w:tc>
      </w:tr>
      <w:tr w:rsidR="004F41DD" w:rsidRPr="003D786F" w:rsidTr="00683487">
        <w:trPr>
          <w:trHeight w:val="368"/>
          <w:jc w:val="center"/>
        </w:trPr>
        <w:tc>
          <w:tcPr>
            <w:tcW w:w="1172" w:type="dxa"/>
            <w:vMerge w:val="restart"/>
            <w:shd w:val="clear" w:color="auto" w:fill="auto"/>
            <w:vAlign w:val="center"/>
          </w:tcPr>
          <w:p w:rsidR="004F41DD" w:rsidRPr="003D786F" w:rsidRDefault="004F41DD" w:rsidP="00683487">
            <w:pPr>
              <w:spacing w:before="60" w:after="60"/>
              <w:jc w:val="center"/>
              <w:rPr>
                <w:color w:val="000000"/>
              </w:rPr>
            </w:pPr>
            <w:r w:rsidRPr="003D786F">
              <w:rPr>
                <w:color w:val="000000"/>
              </w:rPr>
              <w:t>Bước 6</w:t>
            </w:r>
          </w:p>
        </w:tc>
        <w:tc>
          <w:tcPr>
            <w:tcW w:w="3999" w:type="dxa"/>
            <w:shd w:val="clear" w:color="auto" w:fill="auto"/>
            <w:vAlign w:val="center"/>
          </w:tcPr>
          <w:p w:rsidR="004F41DD" w:rsidRPr="003D786F" w:rsidRDefault="004F41DD" w:rsidP="00683487">
            <w:pPr>
              <w:contextualSpacing/>
              <w:rPr>
                <w:color w:val="000000"/>
              </w:rPr>
            </w:pPr>
            <w:r w:rsidRPr="003D786F">
              <w:rPr>
                <w:color w:val="000000"/>
              </w:rPr>
              <w:t>Trung tâm HCC cấp huyện</w:t>
            </w:r>
          </w:p>
        </w:tc>
        <w:tc>
          <w:tcPr>
            <w:tcW w:w="8221" w:type="dxa"/>
            <w:vMerge w:val="restart"/>
            <w:shd w:val="clear" w:color="auto" w:fill="auto"/>
            <w:vAlign w:val="center"/>
          </w:tcPr>
          <w:p w:rsidR="004F41DD" w:rsidRPr="003D786F" w:rsidRDefault="004F41DD" w:rsidP="00683487">
            <w:pPr>
              <w:spacing w:before="60" w:after="60"/>
              <w:jc w:val="both"/>
              <w:rPr>
                <w:color w:val="000000"/>
              </w:rPr>
            </w:pPr>
            <w:r w:rsidRPr="003D786F">
              <w:rPr>
                <w:color w:val="000000"/>
              </w:rPr>
              <w:t>- Xác nhận trên phần mềm một cửa;</w:t>
            </w:r>
          </w:p>
          <w:p w:rsidR="004F41DD" w:rsidRPr="003D786F" w:rsidRDefault="004F41DD" w:rsidP="00683487">
            <w:pPr>
              <w:spacing w:before="60" w:after="60"/>
              <w:jc w:val="both"/>
              <w:rPr>
                <w:color w:val="000000"/>
              </w:rPr>
            </w:pPr>
            <w:r w:rsidRPr="003D786F">
              <w:rPr>
                <w:color w:val="000000"/>
              </w:rPr>
              <w:t>- Trả kết quả giải quyết TTHC cho cá nhân/tổ chức và thu phí, lệ phí (</w:t>
            </w:r>
            <w:r w:rsidRPr="003D786F">
              <w:rPr>
                <w:i/>
                <w:color w:val="000000"/>
              </w:rPr>
              <w:t>nếu có</w:t>
            </w:r>
            <w:r w:rsidRPr="003D786F">
              <w:rPr>
                <w:color w:val="000000"/>
              </w:rPr>
              <w:t>).</w:t>
            </w:r>
          </w:p>
        </w:tc>
        <w:tc>
          <w:tcPr>
            <w:tcW w:w="2163" w:type="dxa"/>
            <w:vMerge w:val="restart"/>
            <w:shd w:val="clear" w:color="auto" w:fill="auto"/>
            <w:vAlign w:val="center"/>
          </w:tcPr>
          <w:p w:rsidR="004F41DD" w:rsidRPr="003D786F" w:rsidRDefault="004F41DD" w:rsidP="00683487">
            <w:pPr>
              <w:jc w:val="center"/>
              <w:rPr>
                <w:color w:val="000000"/>
              </w:rPr>
            </w:pPr>
          </w:p>
        </w:tc>
      </w:tr>
      <w:tr w:rsidR="004F41DD" w:rsidRPr="003D786F" w:rsidTr="00683487">
        <w:trPr>
          <w:trHeight w:val="367"/>
          <w:jc w:val="center"/>
        </w:trPr>
        <w:tc>
          <w:tcPr>
            <w:tcW w:w="1172" w:type="dxa"/>
            <w:vMerge/>
            <w:shd w:val="clear" w:color="auto" w:fill="auto"/>
            <w:vAlign w:val="center"/>
          </w:tcPr>
          <w:p w:rsidR="004F41DD" w:rsidRPr="003D786F" w:rsidRDefault="004F41DD" w:rsidP="00683487">
            <w:pPr>
              <w:spacing w:before="60" w:after="60"/>
              <w:jc w:val="center"/>
              <w:rPr>
                <w:color w:val="000000"/>
              </w:rPr>
            </w:pPr>
          </w:p>
        </w:tc>
        <w:tc>
          <w:tcPr>
            <w:tcW w:w="3999" w:type="dxa"/>
            <w:shd w:val="clear" w:color="auto" w:fill="auto"/>
            <w:vAlign w:val="center"/>
          </w:tcPr>
          <w:p w:rsidR="004F41DD" w:rsidRPr="003D786F" w:rsidRDefault="004F41DD" w:rsidP="00683487">
            <w:pPr>
              <w:contextualSpacing/>
              <w:rPr>
                <w:color w:val="000000"/>
              </w:rPr>
            </w:pPr>
            <w:r w:rsidRPr="003D786F">
              <w:rPr>
                <w:color w:val="000000"/>
              </w:rPr>
              <w:t>Bộ phận TN&amp;TKQ cấp xã</w:t>
            </w:r>
          </w:p>
        </w:tc>
        <w:tc>
          <w:tcPr>
            <w:tcW w:w="8221" w:type="dxa"/>
            <w:vMerge/>
            <w:shd w:val="clear" w:color="auto" w:fill="auto"/>
            <w:vAlign w:val="center"/>
          </w:tcPr>
          <w:p w:rsidR="004F41DD" w:rsidRPr="003D786F" w:rsidRDefault="004F41DD" w:rsidP="00683487">
            <w:pPr>
              <w:spacing w:before="60" w:after="60"/>
              <w:jc w:val="both"/>
              <w:rPr>
                <w:color w:val="000000"/>
              </w:rPr>
            </w:pPr>
          </w:p>
        </w:tc>
        <w:tc>
          <w:tcPr>
            <w:tcW w:w="2163" w:type="dxa"/>
            <w:vMerge/>
            <w:shd w:val="clear" w:color="auto" w:fill="auto"/>
            <w:vAlign w:val="center"/>
          </w:tcPr>
          <w:p w:rsidR="004F41DD" w:rsidRPr="003D786F" w:rsidRDefault="004F41DD" w:rsidP="00683487">
            <w:pPr>
              <w:jc w:val="center"/>
              <w:rPr>
                <w:color w:val="000000"/>
              </w:rPr>
            </w:pPr>
          </w:p>
        </w:tc>
      </w:tr>
      <w:tr w:rsidR="004F41DD" w:rsidRPr="003D786F" w:rsidTr="00683487">
        <w:trPr>
          <w:jc w:val="center"/>
        </w:trPr>
        <w:tc>
          <w:tcPr>
            <w:tcW w:w="5171" w:type="dxa"/>
            <w:gridSpan w:val="2"/>
            <w:shd w:val="clear" w:color="auto" w:fill="auto"/>
            <w:vAlign w:val="center"/>
          </w:tcPr>
          <w:p w:rsidR="004F41DD" w:rsidRPr="003D786F" w:rsidRDefault="004F41DD" w:rsidP="00683487">
            <w:pPr>
              <w:spacing w:before="60" w:after="60"/>
              <w:jc w:val="center"/>
              <w:rPr>
                <w:b/>
                <w:color w:val="000000"/>
              </w:rPr>
            </w:pPr>
            <w:r w:rsidRPr="003D786F">
              <w:rPr>
                <w:b/>
                <w:color w:val="000000"/>
              </w:rPr>
              <w:t>Tổng thời gian giải quyết TTHC</w:t>
            </w:r>
          </w:p>
          <w:p w:rsidR="004F41DD" w:rsidRPr="003D786F" w:rsidRDefault="004F41DD" w:rsidP="00683487">
            <w:pPr>
              <w:spacing w:before="60" w:after="60"/>
              <w:jc w:val="center"/>
              <w:rPr>
                <w:b/>
                <w:color w:val="000000"/>
              </w:rPr>
            </w:pPr>
            <w:r w:rsidRPr="003D786F">
              <w:rPr>
                <w:b/>
                <w:color w:val="000000"/>
              </w:rPr>
              <w:t xml:space="preserve"> </w:t>
            </w:r>
            <w:r w:rsidRPr="003D786F">
              <w:rPr>
                <w:b/>
                <w:bCs/>
                <w:i/>
                <w:color w:val="000000"/>
              </w:rPr>
              <w:t>(Không tính thời gian tiếp nhận hồ sơ tại xã)</w:t>
            </w:r>
          </w:p>
        </w:tc>
        <w:tc>
          <w:tcPr>
            <w:tcW w:w="8221" w:type="dxa"/>
            <w:shd w:val="clear" w:color="auto" w:fill="auto"/>
            <w:vAlign w:val="center"/>
          </w:tcPr>
          <w:p w:rsidR="004F41DD" w:rsidRPr="003D786F" w:rsidRDefault="004F41DD" w:rsidP="00683487">
            <w:pPr>
              <w:spacing w:before="60" w:after="60"/>
              <w:jc w:val="both"/>
              <w:rPr>
                <w:b/>
                <w:color w:val="000000"/>
              </w:rPr>
            </w:pPr>
          </w:p>
        </w:tc>
        <w:tc>
          <w:tcPr>
            <w:tcW w:w="2163" w:type="dxa"/>
            <w:shd w:val="clear" w:color="auto" w:fill="auto"/>
            <w:vAlign w:val="center"/>
          </w:tcPr>
          <w:p w:rsidR="004F41DD" w:rsidRPr="003D786F" w:rsidRDefault="004F41DD" w:rsidP="00683487">
            <w:pPr>
              <w:jc w:val="center"/>
              <w:rPr>
                <w:b/>
                <w:color w:val="000000"/>
              </w:rPr>
            </w:pPr>
            <w:r w:rsidRPr="003D786F">
              <w:rPr>
                <w:b/>
                <w:color w:val="000000"/>
              </w:rPr>
              <w:t>56 giờ làm việc</w:t>
            </w:r>
          </w:p>
        </w:tc>
      </w:tr>
    </w:tbl>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4F41DD" w:rsidRPr="003D786F" w:rsidRDefault="004F41DD" w:rsidP="004F41DD">
      <w:pPr>
        <w:spacing w:before="60" w:after="60" w:line="360" w:lineRule="atLeast"/>
        <w:jc w:val="both"/>
        <w:rPr>
          <w:b/>
          <w:color w:val="000000"/>
          <w:sz w:val="26"/>
        </w:rPr>
      </w:pPr>
      <w:r w:rsidRPr="003D786F">
        <w:rPr>
          <w:b/>
          <w:color w:val="000000"/>
          <w:sz w:val="26"/>
        </w:rPr>
        <w:lastRenderedPageBreak/>
        <w:t>18. Quy trình Đính chính giấy chứng nhận đã cấp</w:t>
      </w:r>
    </w:p>
    <w:p w:rsidR="004F41DD" w:rsidRPr="003D786F" w:rsidRDefault="004F41DD" w:rsidP="004F41DD">
      <w:pPr>
        <w:spacing w:before="60" w:after="60" w:line="360" w:lineRule="atLeast"/>
        <w:ind w:firstLine="284"/>
        <w:rPr>
          <w:color w:val="000000"/>
          <w:sz w:val="26"/>
        </w:rPr>
      </w:pPr>
      <w:r w:rsidRPr="003D786F">
        <w:rPr>
          <w:color w:val="000000"/>
          <w:sz w:val="26"/>
        </w:rPr>
        <w:t xml:space="preserve">- Thời hạn giải quyết: </w:t>
      </w:r>
      <w:r w:rsidRPr="003D786F">
        <w:rPr>
          <w:b/>
          <w:color w:val="000000"/>
          <w:sz w:val="26"/>
        </w:rPr>
        <w:t>10 ngày</w:t>
      </w:r>
      <w:r w:rsidRPr="003D786F">
        <w:rPr>
          <w:color w:val="000000"/>
          <w:sz w:val="26"/>
        </w:rPr>
        <w:t xml:space="preserve"> làm việc, kể từ lúc nhận đủ hồ sơ theo quy định.</w:t>
      </w:r>
    </w:p>
    <w:p w:rsidR="004F41DD" w:rsidRPr="003D786F" w:rsidRDefault="004F41DD" w:rsidP="004F41DD">
      <w:pPr>
        <w:spacing w:before="60" w:after="60" w:line="360" w:lineRule="atLeast"/>
        <w:ind w:firstLine="284"/>
        <w:rPr>
          <w:color w:val="000000"/>
          <w:sz w:val="26"/>
        </w:rPr>
      </w:pPr>
      <w:r w:rsidRPr="003D786F">
        <w:rPr>
          <w:color w:val="000000"/>
          <w:sz w:val="26"/>
        </w:rPr>
        <w:t>- Quy trình nội bộ, quy trình điện tử:</w:t>
      </w:r>
    </w:p>
    <w:p w:rsidR="004F41DD" w:rsidRPr="003D786F" w:rsidRDefault="004F41DD" w:rsidP="004F41DD">
      <w:pPr>
        <w:spacing w:after="120"/>
        <w:ind w:firstLine="720"/>
        <w:jc w:val="both"/>
        <w:rPr>
          <w:b/>
          <w:color w:val="000000"/>
          <w:sz w:val="26"/>
          <w:szCs w:val="26"/>
        </w:rPr>
      </w:pPr>
      <w:r w:rsidRPr="003D786F">
        <w:rPr>
          <w:b/>
          <w:color w:val="000000"/>
          <w:sz w:val="26"/>
          <w:szCs w:val="26"/>
        </w:rPr>
        <w:t>b) Đối với thẩm quyền của UBND cấp huyện:</w:t>
      </w:r>
    </w:p>
    <w:tbl>
      <w:tblPr>
        <w:tblW w:w="15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3715"/>
        <w:gridCol w:w="8505"/>
        <w:gridCol w:w="2163"/>
      </w:tblGrid>
      <w:tr w:rsidR="004F41DD" w:rsidRPr="003D786F" w:rsidTr="00683487">
        <w:trPr>
          <w:tblHeader/>
          <w:jc w:val="center"/>
        </w:trPr>
        <w:tc>
          <w:tcPr>
            <w:tcW w:w="1172"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Thứ tự công việc</w:t>
            </w:r>
          </w:p>
        </w:tc>
        <w:tc>
          <w:tcPr>
            <w:tcW w:w="3715"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Đơn vị/Người thực hiện</w:t>
            </w:r>
          </w:p>
        </w:tc>
        <w:tc>
          <w:tcPr>
            <w:tcW w:w="8505"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Nội dung công việc</w:t>
            </w:r>
          </w:p>
        </w:tc>
        <w:tc>
          <w:tcPr>
            <w:tcW w:w="2163"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Thời gian thực hiện</w:t>
            </w:r>
          </w:p>
        </w:tc>
      </w:tr>
      <w:tr w:rsidR="004F41DD" w:rsidRPr="003D786F" w:rsidTr="00683487">
        <w:trPr>
          <w:trHeight w:val="278"/>
          <w:jc w:val="center"/>
        </w:trPr>
        <w:tc>
          <w:tcPr>
            <w:tcW w:w="1172" w:type="dxa"/>
            <w:vMerge w:val="restart"/>
            <w:shd w:val="clear" w:color="auto" w:fill="auto"/>
            <w:vAlign w:val="center"/>
          </w:tcPr>
          <w:p w:rsidR="004F41DD" w:rsidRPr="003D786F" w:rsidRDefault="004F41DD" w:rsidP="00683487">
            <w:pPr>
              <w:spacing w:before="60" w:after="60"/>
              <w:jc w:val="center"/>
              <w:rPr>
                <w:color w:val="000000"/>
              </w:rPr>
            </w:pPr>
            <w:r w:rsidRPr="003D786F">
              <w:rPr>
                <w:color w:val="000000"/>
              </w:rPr>
              <w:t>Bước 1</w:t>
            </w: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Trung tâm HCC cấp huyện</w:t>
            </w:r>
          </w:p>
        </w:tc>
        <w:tc>
          <w:tcPr>
            <w:tcW w:w="8505" w:type="dxa"/>
            <w:shd w:val="clear" w:color="auto" w:fill="auto"/>
            <w:vAlign w:val="center"/>
          </w:tcPr>
          <w:p w:rsidR="004F41DD" w:rsidRPr="003D786F" w:rsidRDefault="004F41DD" w:rsidP="00683487">
            <w:pPr>
              <w:contextualSpacing/>
              <w:jc w:val="both"/>
              <w:rPr>
                <w:color w:val="000000"/>
              </w:rPr>
            </w:pPr>
            <w:r w:rsidRPr="003D786F">
              <w:rPr>
                <w:color w:val="000000"/>
              </w:rPr>
              <w:t xml:space="preserve">Tiếp nhận hồ sơ, số hóa và chuyển cho Chi nhánh VP ĐKĐĐ </w:t>
            </w:r>
            <w:r w:rsidRPr="003D786F">
              <w:rPr>
                <w:color w:val="000000"/>
                <w:szCs w:val="26"/>
              </w:rPr>
              <w:t>cấp huyện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4 giờ làm việc</w:t>
            </w:r>
          </w:p>
        </w:tc>
      </w:tr>
      <w:tr w:rsidR="004F41DD" w:rsidRPr="003D786F" w:rsidTr="00683487">
        <w:trPr>
          <w:trHeight w:val="277"/>
          <w:jc w:val="center"/>
        </w:trPr>
        <w:tc>
          <w:tcPr>
            <w:tcW w:w="1172" w:type="dxa"/>
            <w:vMerge/>
            <w:shd w:val="clear" w:color="auto" w:fill="auto"/>
            <w:vAlign w:val="center"/>
          </w:tcPr>
          <w:p w:rsidR="004F41DD" w:rsidRPr="003D786F" w:rsidRDefault="004F41DD" w:rsidP="00683487">
            <w:pPr>
              <w:spacing w:before="60" w:after="60"/>
              <w:jc w:val="center"/>
              <w:rPr>
                <w:color w:val="000000"/>
              </w:rPr>
            </w:pP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Bộ phận TN&amp;TKQ cấp xã</w:t>
            </w:r>
          </w:p>
        </w:tc>
        <w:tc>
          <w:tcPr>
            <w:tcW w:w="8505" w:type="dxa"/>
            <w:shd w:val="clear" w:color="auto" w:fill="auto"/>
            <w:vAlign w:val="center"/>
          </w:tcPr>
          <w:p w:rsidR="004F41DD" w:rsidRPr="003D786F" w:rsidRDefault="004F41DD" w:rsidP="00683487">
            <w:pPr>
              <w:contextualSpacing/>
              <w:rPr>
                <w:color w:val="000000"/>
              </w:rPr>
            </w:pPr>
            <w:r w:rsidRPr="003D786F">
              <w:rPr>
                <w:color w:val="000000"/>
              </w:rPr>
              <w:t>Tiếp nhận hồ sơ, chuyển đến Trung tâm HCC cấp huyện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8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2</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 xml:space="preserve"> Chi nhánh Văn phòng ĐKĐĐ cấp huyện </w:t>
            </w:r>
          </w:p>
        </w:tc>
        <w:tc>
          <w:tcPr>
            <w:tcW w:w="8505" w:type="dxa"/>
            <w:shd w:val="clear" w:color="auto" w:fill="auto"/>
            <w:vAlign w:val="center"/>
          </w:tcPr>
          <w:p w:rsidR="004F41DD" w:rsidRPr="003D786F" w:rsidRDefault="004F41DD" w:rsidP="00683487">
            <w:pPr>
              <w:widowControl w:val="0"/>
              <w:tabs>
                <w:tab w:val="left" w:pos="8789"/>
              </w:tabs>
              <w:ind w:right="1"/>
              <w:jc w:val="both"/>
              <w:rPr>
                <w:bCs/>
                <w:color w:val="000000"/>
              </w:rPr>
            </w:pPr>
            <w:r w:rsidRPr="003D786F">
              <w:rPr>
                <w:color w:val="000000"/>
              </w:rPr>
              <w:t xml:space="preserve">- </w:t>
            </w:r>
            <w:r w:rsidRPr="003D786F">
              <w:rPr>
                <w:bCs/>
                <w:color w:val="000000"/>
              </w:rPr>
              <w:t xml:space="preserve">Kiểm tra; lập biên bản kết luận về nội dung và nguyên nhân sai sót; </w:t>
            </w:r>
            <w:r w:rsidRPr="003D786F">
              <w:rPr>
                <w:color w:val="000000"/>
              </w:rPr>
              <w:t xml:space="preserve">lập hồ sơ trình cơ quan có thẩm quyền </w:t>
            </w:r>
            <w:r w:rsidRPr="003D786F">
              <w:rPr>
                <w:bCs/>
                <w:color w:val="000000"/>
              </w:rPr>
              <w:t>thực hiện đính chính vào Giấy chứng nhận đã cấp có sai sót; đồng thời chỉnh lý nội dung sai sót vào hồ sơ địa chính</w:t>
            </w:r>
            <w:r w:rsidRPr="003D786F">
              <w:rPr>
                <w:color w:val="000000"/>
              </w:rPr>
              <w:t>, cơ sở dữ liệu đất đai</w:t>
            </w:r>
            <w:r w:rsidRPr="003D786F">
              <w:rPr>
                <w:bCs/>
                <w:color w:val="000000"/>
              </w:rPr>
              <w:t>.</w:t>
            </w:r>
          </w:p>
          <w:p w:rsidR="004F41DD" w:rsidRPr="003D786F" w:rsidRDefault="004F41DD" w:rsidP="00683487">
            <w:pPr>
              <w:widowControl w:val="0"/>
              <w:jc w:val="both"/>
              <w:rPr>
                <w:color w:val="000000"/>
              </w:rPr>
            </w:pPr>
            <w:r w:rsidRPr="003D786F">
              <w:rPr>
                <w:color w:val="000000"/>
              </w:rPr>
              <w:t xml:space="preserve">* Trường hợp đính chính mà người được cấp Giấy chứng nhận có yêu cầu cấp đổi sang Giấy chứng nhận quyền sử dụng đất, quyền sở hữu nhà ở và tài sản khác gắn liền với đất thì </w:t>
            </w:r>
            <w:r w:rsidRPr="003D786F">
              <w:rPr>
                <w:bCs/>
                <w:color w:val="000000"/>
              </w:rPr>
              <w:t xml:space="preserve">Chi nhánh </w:t>
            </w:r>
            <w:r w:rsidRPr="003D786F">
              <w:rPr>
                <w:color w:val="000000"/>
              </w:rPr>
              <w:t xml:space="preserve">Văn phòng Đăng ký đất </w:t>
            </w:r>
            <w:r w:rsidRPr="003D786F">
              <w:rPr>
                <w:bCs/>
                <w:color w:val="000000"/>
              </w:rPr>
              <w:t xml:space="preserve">Chuyển Phiếu đề xuất kèm </w:t>
            </w:r>
            <w:r w:rsidRPr="003D786F">
              <w:rPr>
                <w:color w:val="000000"/>
              </w:rPr>
              <w:t xml:space="preserve">hồ sơ đến Văn phòng ĐKĐĐ kiểm tra trình Sở Tài nguyên và Môi trường ký cấp Giấy chứng nhận quyền sử dụng đất, quyền sở hữu nhà ở và tài sản khác gắn liền với đất, sau đó chuyển kết quả cho </w:t>
            </w:r>
            <w:r w:rsidRPr="003D786F">
              <w:rPr>
                <w:bCs/>
                <w:color w:val="000000"/>
                <w:spacing w:val="-2"/>
              </w:rPr>
              <w:t xml:space="preserve"> Chi nhánh Văn phòng ĐKĐĐ cấp huyện</w:t>
            </w:r>
            <w:r w:rsidRPr="003D786F">
              <w:rPr>
                <w:color w:val="000000"/>
              </w:rPr>
              <w:t>.</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48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3</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Phòng TN&amp;MT</w:t>
            </w:r>
          </w:p>
        </w:tc>
        <w:tc>
          <w:tcPr>
            <w:tcW w:w="8505" w:type="dxa"/>
            <w:shd w:val="clear" w:color="auto" w:fill="auto"/>
            <w:vAlign w:val="center"/>
          </w:tcPr>
          <w:p w:rsidR="004F41DD" w:rsidRPr="003D786F" w:rsidRDefault="004F41DD" w:rsidP="00683487">
            <w:pPr>
              <w:contextualSpacing/>
              <w:rPr>
                <w:color w:val="000000"/>
              </w:rPr>
            </w:pPr>
            <w:r w:rsidRPr="003D786F">
              <w:rPr>
                <w:bCs/>
                <w:color w:val="000000"/>
              </w:rPr>
              <w:t>Kiểm tra trình hồ sơ,</w:t>
            </w:r>
            <w:r w:rsidRPr="003D786F">
              <w:rPr>
                <w:color w:val="000000"/>
              </w:rPr>
              <w:t xml:space="preserve"> trình Lãnh đạo UBND cấp huyện ký</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16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lastRenderedPageBreak/>
              <w:t>Bước 4</w:t>
            </w:r>
          </w:p>
        </w:tc>
        <w:tc>
          <w:tcPr>
            <w:tcW w:w="3715" w:type="dxa"/>
            <w:shd w:val="clear" w:color="auto" w:fill="auto"/>
            <w:vAlign w:val="center"/>
          </w:tcPr>
          <w:p w:rsidR="004F41DD" w:rsidRPr="003D786F" w:rsidRDefault="004F41DD" w:rsidP="00683487">
            <w:pPr>
              <w:spacing w:before="60" w:after="60"/>
              <w:ind w:left="-57" w:right="-57"/>
              <w:jc w:val="both"/>
              <w:rPr>
                <w:color w:val="000000"/>
              </w:rPr>
            </w:pPr>
            <w:r w:rsidRPr="003D786F">
              <w:rPr>
                <w:color w:val="000000"/>
              </w:rPr>
              <w:t>Lãnh đạo UBND cấp huyện</w:t>
            </w:r>
          </w:p>
        </w:tc>
        <w:tc>
          <w:tcPr>
            <w:tcW w:w="8505" w:type="dxa"/>
            <w:shd w:val="clear" w:color="auto" w:fill="auto"/>
            <w:vAlign w:val="center"/>
          </w:tcPr>
          <w:p w:rsidR="004F41DD" w:rsidRPr="003D786F" w:rsidRDefault="004F41DD" w:rsidP="00683487">
            <w:pPr>
              <w:contextualSpacing/>
              <w:rPr>
                <w:color w:val="000000"/>
              </w:rPr>
            </w:pPr>
            <w:r w:rsidRPr="003D786F">
              <w:rPr>
                <w:bCs/>
                <w:color w:val="000000"/>
              </w:rPr>
              <w:t>Ký cấp đổi Giấy chứng nhận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8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5</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Văn phòng ĐKĐĐ cấp tỉnh</w:t>
            </w:r>
          </w:p>
        </w:tc>
        <w:tc>
          <w:tcPr>
            <w:tcW w:w="8505" w:type="dxa"/>
            <w:shd w:val="clear" w:color="auto" w:fill="auto"/>
            <w:vAlign w:val="center"/>
          </w:tcPr>
          <w:p w:rsidR="004F41DD" w:rsidRPr="003D786F" w:rsidRDefault="004F41DD" w:rsidP="00683487">
            <w:pPr>
              <w:widowControl w:val="0"/>
              <w:ind w:right="1"/>
              <w:jc w:val="both"/>
              <w:rPr>
                <w:color w:val="000000"/>
              </w:rPr>
            </w:pPr>
            <w:r w:rsidRPr="003D786F">
              <w:rPr>
                <w:color w:val="000000"/>
              </w:rPr>
              <w:t>- Chỉnh lý, cập nhật vào hồ sơ địa chính, cơ sở dữ liệu đất đai.</w:t>
            </w:r>
          </w:p>
          <w:p w:rsidR="004F41DD" w:rsidRPr="003D786F" w:rsidRDefault="004F41DD" w:rsidP="00683487">
            <w:pPr>
              <w:contextualSpacing/>
              <w:jc w:val="both"/>
              <w:rPr>
                <w:color w:val="000000"/>
              </w:rPr>
            </w:pPr>
            <w:r w:rsidRPr="003D786F">
              <w:rPr>
                <w:color w:val="000000"/>
              </w:rPr>
              <w:t>- Ghi vào sổ địa chính và lập hồ sơ để Nhà nước quản lý.</w:t>
            </w:r>
          </w:p>
          <w:p w:rsidR="004F41DD" w:rsidRPr="003D786F" w:rsidRDefault="004F41DD" w:rsidP="00683487">
            <w:pPr>
              <w:ind w:right="1"/>
              <w:jc w:val="both"/>
              <w:rPr>
                <w:color w:val="000000"/>
              </w:rPr>
            </w:pPr>
            <w:r w:rsidRPr="003D786F">
              <w:rPr>
                <w:color w:val="000000"/>
              </w:rPr>
              <w:t>- Giấy chứng nhận.</w:t>
            </w:r>
          </w:p>
          <w:p w:rsidR="004F41DD" w:rsidRPr="003D786F" w:rsidRDefault="004F41DD" w:rsidP="00683487">
            <w:pPr>
              <w:contextualSpacing/>
              <w:rPr>
                <w:bCs/>
                <w:color w:val="000000"/>
              </w:rPr>
            </w:pPr>
            <w:r w:rsidRPr="003D786F">
              <w:rPr>
                <w:color w:val="000000"/>
              </w:rPr>
              <w:t>- Chuyển kết quả đến Trung tâm HCC cấp huyện hoặc cấp xã.</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4 giờ làm việc</w:t>
            </w:r>
          </w:p>
        </w:tc>
      </w:tr>
      <w:tr w:rsidR="004F41DD" w:rsidRPr="003D786F" w:rsidTr="00683487">
        <w:trPr>
          <w:trHeight w:val="368"/>
          <w:jc w:val="center"/>
        </w:trPr>
        <w:tc>
          <w:tcPr>
            <w:tcW w:w="1172" w:type="dxa"/>
            <w:vMerge w:val="restart"/>
            <w:shd w:val="clear" w:color="auto" w:fill="auto"/>
            <w:vAlign w:val="center"/>
          </w:tcPr>
          <w:p w:rsidR="004F41DD" w:rsidRPr="003D786F" w:rsidRDefault="004F41DD" w:rsidP="00683487">
            <w:pPr>
              <w:spacing w:before="60" w:after="60"/>
              <w:jc w:val="center"/>
              <w:rPr>
                <w:color w:val="000000"/>
              </w:rPr>
            </w:pPr>
            <w:r w:rsidRPr="003D786F">
              <w:rPr>
                <w:color w:val="000000"/>
              </w:rPr>
              <w:t>Bước 5</w:t>
            </w: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Trung tâm HCC cấp huyện</w:t>
            </w:r>
          </w:p>
        </w:tc>
        <w:tc>
          <w:tcPr>
            <w:tcW w:w="8505" w:type="dxa"/>
            <w:vMerge w:val="restart"/>
            <w:shd w:val="clear" w:color="auto" w:fill="auto"/>
            <w:vAlign w:val="center"/>
          </w:tcPr>
          <w:p w:rsidR="004F41DD" w:rsidRPr="003D786F" w:rsidRDefault="004F41DD" w:rsidP="00683487">
            <w:pPr>
              <w:spacing w:before="60" w:after="60"/>
              <w:jc w:val="both"/>
              <w:rPr>
                <w:color w:val="000000"/>
              </w:rPr>
            </w:pPr>
            <w:r w:rsidRPr="003D786F">
              <w:rPr>
                <w:color w:val="000000"/>
              </w:rPr>
              <w:t>- Xác nhận trên phần mềm một cửa;</w:t>
            </w:r>
          </w:p>
          <w:p w:rsidR="004F41DD" w:rsidRPr="003D786F" w:rsidRDefault="004F41DD" w:rsidP="00683487">
            <w:pPr>
              <w:spacing w:before="60" w:after="60"/>
              <w:jc w:val="both"/>
              <w:rPr>
                <w:color w:val="000000"/>
              </w:rPr>
            </w:pPr>
            <w:r w:rsidRPr="003D786F">
              <w:rPr>
                <w:color w:val="000000"/>
              </w:rPr>
              <w:t>- Trả kết quả giải quyết TTHC cho cá nhân/tổ chức và thu phí, lệ phí (</w:t>
            </w:r>
            <w:r w:rsidRPr="003D786F">
              <w:rPr>
                <w:i/>
                <w:color w:val="000000"/>
              </w:rPr>
              <w:t>nếu có</w:t>
            </w:r>
            <w:r w:rsidRPr="003D786F">
              <w:rPr>
                <w:color w:val="000000"/>
              </w:rPr>
              <w:t>).</w:t>
            </w:r>
          </w:p>
        </w:tc>
        <w:tc>
          <w:tcPr>
            <w:tcW w:w="2163" w:type="dxa"/>
            <w:vMerge w:val="restart"/>
            <w:shd w:val="clear" w:color="auto" w:fill="auto"/>
            <w:vAlign w:val="center"/>
          </w:tcPr>
          <w:p w:rsidR="004F41DD" w:rsidRPr="003D786F" w:rsidRDefault="004F41DD" w:rsidP="00683487">
            <w:pPr>
              <w:jc w:val="center"/>
              <w:rPr>
                <w:color w:val="000000"/>
              </w:rPr>
            </w:pPr>
          </w:p>
        </w:tc>
      </w:tr>
      <w:tr w:rsidR="004F41DD" w:rsidRPr="003D786F" w:rsidTr="00683487">
        <w:trPr>
          <w:trHeight w:val="367"/>
          <w:jc w:val="center"/>
        </w:trPr>
        <w:tc>
          <w:tcPr>
            <w:tcW w:w="1172" w:type="dxa"/>
            <w:vMerge/>
            <w:shd w:val="clear" w:color="auto" w:fill="auto"/>
            <w:vAlign w:val="center"/>
          </w:tcPr>
          <w:p w:rsidR="004F41DD" w:rsidRPr="003D786F" w:rsidRDefault="004F41DD" w:rsidP="00683487">
            <w:pPr>
              <w:spacing w:before="60" w:after="60"/>
              <w:jc w:val="center"/>
              <w:rPr>
                <w:color w:val="000000"/>
              </w:rPr>
            </w:pP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Bộ phận TN&amp;TKQ cấp xã</w:t>
            </w:r>
          </w:p>
        </w:tc>
        <w:tc>
          <w:tcPr>
            <w:tcW w:w="8505" w:type="dxa"/>
            <w:vMerge/>
            <w:shd w:val="clear" w:color="auto" w:fill="auto"/>
            <w:vAlign w:val="center"/>
          </w:tcPr>
          <w:p w:rsidR="004F41DD" w:rsidRPr="003D786F" w:rsidRDefault="004F41DD" w:rsidP="00683487">
            <w:pPr>
              <w:spacing w:before="60" w:after="60"/>
              <w:jc w:val="both"/>
              <w:rPr>
                <w:color w:val="000000"/>
              </w:rPr>
            </w:pPr>
          </w:p>
        </w:tc>
        <w:tc>
          <w:tcPr>
            <w:tcW w:w="2163" w:type="dxa"/>
            <w:vMerge/>
            <w:shd w:val="clear" w:color="auto" w:fill="auto"/>
            <w:vAlign w:val="center"/>
          </w:tcPr>
          <w:p w:rsidR="004F41DD" w:rsidRPr="003D786F" w:rsidRDefault="004F41DD" w:rsidP="00683487">
            <w:pPr>
              <w:jc w:val="center"/>
              <w:rPr>
                <w:color w:val="000000"/>
              </w:rPr>
            </w:pPr>
          </w:p>
        </w:tc>
      </w:tr>
      <w:tr w:rsidR="004F41DD" w:rsidRPr="003D786F" w:rsidTr="00683487">
        <w:trPr>
          <w:jc w:val="center"/>
        </w:trPr>
        <w:tc>
          <w:tcPr>
            <w:tcW w:w="4887" w:type="dxa"/>
            <w:gridSpan w:val="2"/>
            <w:shd w:val="clear" w:color="auto" w:fill="auto"/>
            <w:vAlign w:val="center"/>
          </w:tcPr>
          <w:p w:rsidR="004F41DD" w:rsidRPr="003D786F" w:rsidRDefault="004F41DD" w:rsidP="00683487">
            <w:pPr>
              <w:spacing w:before="60" w:after="60"/>
              <w:jc w:val="center"/>
              <w:rPr>
                <w:b/>
                <w:color w:val="000000"/>
              </w:rPr>
            </w:pPr>
            <w:r w:rsidRPr="003D786F">
              <w:rPr>
                <w:b/>
                <w:color w:val="000000"/>
              </w:rPr>
              <w:t>Tổng thời gian giải quyết TTHC</w:t>
            </w:r>
          </w:p>
          <w:p w:rsidR="004F41DD" w:rsidRPr="003D786F" w:rsidRDefault="004F41DD" w:rsidP="00683487">
            <w:pPr>
              <w:spacing w:before="60" w:after="60"/>
              <w:jc w:val="center"/>
              <w:rPr>
                <w:b/>
                <w:color w:val="000000"/>
              </w:rPr>
            </w:pPr>
            <w:r w:rsidRPr="003D786F">
              <w:rPr>
                <w:b/>
                <w:color w:val="000000"/>
              </w:rPr>
              <w:t xml:space="preserve"> </w:t>
            </w:r>
            <w:r w:rsidRPr="003D786F">
              <w:rPr>
                <w:b/>
                <w:bCs/>
                <w:i/>
                <w:color w:val="000000"/>
              </w:rPr>
              <w:t>(Không tính thời gian tiếp nhận hồ sơ tại xã)</w:t>
            </w:r>
          </w:p>
        </w:tc>
        <w:tc>
          <w:tcPr>
            <w:tcW w:w="8505" w:type="dxa"/>
            <w:shd w:val="clear" w:color="auto" w:fill="auto"/>
            <w:vAlign w:val="center"/>
          </w:tcPr>
          <w:p w:rsidR="004F41DD" w:rsidRPr="003D786F" w:rsidRDefault="004F41DD" w:rsidP="00683487">
            <w:pPr>
              <w:spacing w:before="60" w:after="60"/>
              <w:jc w:val="both"/>
              <w:rPr>
                <w:b/>
                <w:color w:val="000000"/>
              </w:rPr>
            </w:pPr>
          </w:p>
        </w:tc>
        <w:tc>
          <w:tcPr>
            <w:tcW w:w="2163" w:type="dxa"/>
            <w:shd w:val="clear" w:color="auto" w:fill="auto"/>
            <w:vAlign w:val="center"/>
          </w:tcPr>
          <w:p w:rsidR="004F41DD" w:rsidRPr="003D786F" w:rsidRDefault="004F41DD" w:rsidP="00683487">
            <w:pPr>
              <w:jc w:val="center"/>
              <w:rPr>
                <w:b/>
                <w:color w:val="000000"/>
              </w:rPr>
            </w:pPr>
            <w:r w:rsidRPr="003D786F">
              <w:rPr>
                <w:b/>
                <w:color w:val="000000"/>
              </w:rPr>
              <w:t>80 giờ làm việc</w:t>
            </w:r>
          </w:p>
        </w:tc>
      </w:tr>
    </w:tbl>
    <w:p w:rsidR="004F41DD" w:rsidRPr="003D786F" w:rsidRDefault="004F41DD"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4F41DD" w:rsidRPr="003D786F" w:rsidRDefault="004F41DD" w:rsidP="004F41DD">
      <w:pPr>
        <w:spacing w:before="60" w:after="60" w:line="360" w:lineRule="atLeast"/>
        <w:jc w:val="both"/>
        <w:rPr>
          <w:b/>
          <w:color w:val="000000"/>
          <w:sz w:val="26"/>
        </w:rPr>
      </w:pPr>
      <w:r w:rsidRPr="003D786F">
        <w:rPr>
          <w:b/>
          <w:color w:val="000000"/>
          <w:sz w:val="26"/>
        </w:rPr>
        <w:lastRenderedPageBreak/>
        <w:t>19. Quy trình Thu hồi giấy chứng nhận đã cấp không đúng quy định của pháp luật đất đai do người sử dụng, chủ sở hữu tài sản gắn liền với đất phát hiện</w:t>
      </w:r>
    </w:p>
    <w:p w:rsidR="004F41DD" w:rsidRPr="003D786F" w:rsidRDefault="004F41DD" w:rsidP="004F41DD">
      <w:pPr>
        <w:spacing w:before="60" w:after="60" w:line="360" w:lineRule="atLeast"/>
        <w:ind w:firstLine="284"/>
        <w:rPr>
          <w:color w:val="000000"/>
          <w:sz w:val="26"/>
        </w:rPr>
      </w:pPr>
      <w:r w:rsidRPr="003D786F">
        <w:rPr>
          <w:color w:val="000000"/>
          <w:sz w:val="26"/>
        </w:rPr>
        <w:t>- Thời hạn giải quyết: Không quy định.</w:t>
      </w:r>
    </w:p>
    <w:p w:rsidR="004F41DD" w:rsidRPr="003D786F" w:rsidRDefault="004F41DD" w:rsidP="004F41DD">
      <w:pPr>
        <w:spacing w:before="60" w:after="60" w:line="360" w:lineRule="atLeast"/>
        <w:ind w:firstLine="284"/>
        <w:rPr>
          <w:color w:val="000000"/>
          <w:sz w:val="26"/>
        </w:rPr>
      </w:pPr>
      <w:r w:rsidRPr="003D786F">
        <w:rPr>
          <w:color w:val="000000"/>
          <w:sz w:val="26"/>
        </w:rPr>
        <w:t>- Quy trình nội bộ, quy trình điện tử:</w:t>
      </w:r>
    </w:p>
    <w:tbl>
      <w:tblPr>
        <w:tblW w:w="15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3715"/>
        <w:gridCol w:w="8505"/>
        <w:gridCol w:w="2163"/>
      </w:tblGrid>
      <w:tr w:rsidR="004F41DD" w:rsidRPr="003D786F" w:rsidTr="00683487">
        <w:trPr>
          <w:tblHeader/>
          <w:jc w:val="center"/>
        </w:trPr>
        <w:tc>
          <w:tcPr>
            <w:tcW w:w="1172"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Thứ tự công việc</w:t>
            </w:r>
          </w:p>
        </w:tc>
        <w:tc>
          <w:tcPr>
            <w:tcW w:w="3715"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Đơn vị/Người thực hiện</w:t>
            </w:r>
          </w:p>
        </w:tc>
        <w:tc>
          <w:tcPr>
            <w:tcW w:w="8505"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Nội dung công việc</w:t>
            </w:r>
          </w:p>
        </w:tc>
        <w:tc>
          <w:tcPr>
            <w:tcW w:w="2163"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Thời gian thực hiện</w:t>
            </w:r>
          </w:p>
        </w:tc>
      </w:tr>
      <w:tr w:rsidR="004F41DD" w:rsidRPr="003D786F" w:rsidTr="00683487">
        <w:trPr>
          <w:trHeight w:val="278"/>
          <w:jc w:val="center"/>
        </w:trPr>
        <w:tc>
          <w:tcPr>
            <w:tcW w:w="1172" w:type="dxa"/>
            <w:vMerge w:val="restart"/>
            <w:shd w:val="clear" w:color="auto" w:fill="auto"/>
            <w:vAlign w:val="center"/>
          </w:tcPr>
          <w:p w:rsidR="004F41DD" w:rsidRPr="003D786F" w:rsidRDefault="004F41DD" w:rsidP="00683487">
            <w:pPr>
              <w:spacing w:before="60" w:after="60"/>
              <w:jc w:val="center"/>
              <w:rPr>
                <w:color w:val="000000"/>
              </w:rPr>
            </w:pPr>
            <w:r w:rsidRPr="003D786F">
              <w:rPr>
                <w:color w:val="000000"/>
              </w:rPr>
              <w:t>Bước 1</w:t>
            </w: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Trung tâm HCC cấp huyện</w:t>
            </w:r>
          </w:p>
        </w:tc>
        <w:tc>
          <w:tcPr>
            <w:tcW w:w="8505" w:type="dxa"/>
            <w:shd w:val="clear" w:color="auto" w:fill="auto"/>
            <w:vAlign w:val="center"/>
          </w:tcPr>
          <w:p w:rsidR="004F41DD" w:rsidRPr="003D786F" w:rsidRDefault="004F41DD" w:rsidP="00683487">
            <w:pPr>
              <w:contextualSpacing/>
              <w:jc w:val="both"/>
              <w:rPr>
                <w:color w:val="000000"/>
              </w:rPr>
            </w:pPr>
            <w:r w:rsidRPr="003D786F">
              <w:rPr>
                <w:color w:val="000000"/>
              </w:rPr>
              <w:t xml:space="preserve">Tiếp nhận hồ sơ, số hóa và chuyển cho Chi nhánh VP ĐKĐĐ </w:t>
            </w:r>
            <w:r w:rsidRPr="003D786F">
              <w:rPr>
                <w:color w:val="000000"/>
                <w:szCs w:val="26"/>
              </w:rPr>
              <w:t>cấp huyện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4 giờ làm việc</w:t>
            </w:r>
          </w:p>
        </w:tc>
      </w:tr>
      <w:tr w:rsidR="004F41DD" w:rsidRPr="003D786F" w:rsidTr="00683487">
        <w:trPr>
          <w:trHeight w:val="277"/>
          <w:jc w:val="center"/>
        </w:trPr>
        <w:tc>
          <w:tcPr>
            <w:tcW w:w="1172" w:type="dxa"/>
            <w:vMerge/>
            <w:shd w:val="clear" w:color="auto" w:fill="auto"/>
            <w:vAlign w:val="center"/>
          </w:tcPr>
          <w:p w:rsidR="004F41DD" w:rsidRPr="003D786F" w:rsidRDefault="004F41DD" w:rsidP="00683487">
            <w:pPr>
              <w:spacing w:before="60" w:after="60"/>
              <w:jc w:val="center"/>
              <w:rPr>
                <w:color w:val="000000"/>
              </w:rPr>
            </w:pP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Bộ phận TN&amp;TKQ cấp xã</w:t>
            </w:r>
          </w:p>
        </w:tc>
        <w:tc>
          <w:tcPr>
            <w:tcW w:w="8505" w:type="dxa"/>
            <w:shd w:val="clear" w:color="auto" w:fill="auto"/>
            <w:vAlign w:val="center"/>
          </w:tcPr>
          <w:p w:rsidR="004F41DD" w:rsidRPr="003D786F" w:rsidRDefault="004F41DD" w:rsidP="00683487">
            <w:pPr>
              <w:contextualSpacing/>
              <w:rPr>
                <w:color w:val="000000"/>
              </w:rPr>
            </w:pPr>
            <w:r w:rsidRPr="003D786F">
              <w:rPr>
                <w:color w:val="000000"/>
              </w:rPr>
              <w:t>Tiếp nhận hồ sơ, chuyển đến Trung tâm HCC cấp huyện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8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2</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Phòng TNMT cấp huyện</w:t>
            </w:r>
          </w:p>
        </w:tc>
        <w:tc>
          <w:tcPr>
            <w:tcW w:w="8505" w:type="dxa"/>
            <w:shd w:val="clear" w:color="auto" w:fill="auto"/>
            <w:vAlign w:val="center"/>
          </w:tcPr>
          <w:p w:rsidR="004F41DD" w:rsidRPr="003D786F" w:rsidRDefault="004F41DD" w:rsidP="00683487">
            <w:pPr>
              <w:contextualSpacing/>
              <w:jc w:val="both"/>
              <w:rPr>
                <w:bCs/>
                <w:color w:val="000000"/>
              </w:rPr>
            </w:pPr>
            <w:r w:rsidRPr="003D786F">
              <w:rPr>
                <w:bCs/>
                <w:color w:val="000000"/>
              </w:rPr>
              <w:t>- Kiểm tra, thông báo cho người sử dụng đất biết rõ lý do;</w:t>
            </w:r>
          </w:p>
          <w:p w:rsidR="004F41DD" w:rsidRPr="003D786F" w:rsidRDefault="004F41DD" w:rsidP="00683487">
            <w:pPr>
              <w:ind w:right="1"/>
              <w:jc w:val="both"/>
              <w:rPr>
                <w:color w:val="000000"/>
              </w:rPr>
            </w:pPr>
            <w:r w:rsidRPr="003D786F">
              <w:rPr>
                <w:color w:val="000000"/>
              </w:rPr>
              <w:t xml:space="preserve">- </w:t>
            </w:r>
            <w:r w:rsidRPr="003D786F">
              <w:rPr>
                <w:bCs/>
                <w:color w:val="000000"/>
              </w:rPr>
              <w:t xml:space="preserve">Sau 30 giờ kể từ giờ gửi thông báo cho người sử dụng đất mà không có đơn khiếu nại thì tham mưu UBND cấp huyện ra quyết định thu hồi Giấy chứng nhận đã cấp (trừ trường hợp người được cấp Giấy chứng nhận đã thực hiện Quy trình chuyển đổi, chuyển nhượng quyền sử dụng đất, quyền sở hữu tài sản gắn liền với đất hoặc chuyển mục đích sử dụng đất và đã được giải quyết theo quy định của pháp luật), </w:t>
            </w:r>
            <w:r w:rsidRPr="003D786F">
              <w:rPr>
                <w:color w:val="000000"/>
              </w:rPr>
              <w:t xml:space="preserve">sau đó chuyển kết quả cho </w:t>
            </w:r>
            <w:r w:rsidRPr="003D786F">
              <w:rPr>
                <w:bCs/>
                <w:color w:val="000000"/>
                <w:spacing w:val="-2"/>
              </w:rPr>
              <w:t xml:space="preserve"> Chi nhánh Văn phòng ĐKĐĐ cấp huyện</w:t>
            </w:r>
            <w:r w:rsidRPr="003D786F">
              <w:rPr>
                <w:color w:val="000000"/>
              </w:rPr>
              <w:t>.</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140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3</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Lãnh đạo UBND cấp huyện</w:t>
            </w:r>
          </w:p>
        </w:tc>
        <w:tc>
          <w:tcPr>
            <w:tcW w:w="8505" w:type="dxa"/>
            <w:shd w:val="clear" w:color="auto" w:fill="auto"/>
            <w:vAlign w:val="center"/>
          </w:tcPr>
          <w:p w:rsidR="004F41DD" w:rsidRPr="003D786F" w:rsidRDefault="004F41DD" w:rsidP="00683487">
            <w:pPr>
              <w:contextualSpacing/>
              <w:jc w:val="both"/>
              <w:rPr>
                <w:bCs/>
                <w:color w:val="000000"/>
              </w:rPr>
            </w:pPr>
            <w:r w:rsidRPr="003D786F">
              <w:rPr>
                <w:bCs/>
                <w:color w:val="000000"/>
              </w:rPr>
              <w:t>Kiểm tra và ký Quyết định thu hồi Giấy chứng nhận đã cấp</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8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4</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 xml:space="preserve"> Chi nhánh Văn phòng ĐKĐĐ cấp huyện </w:t>
            </w:r>
          </w:p>
        </w:tc>
        <w:tc>
          <w:tcPr>
            <w:tcW w:w="8505" w:type="dxa"/>
            <w:shd w:val="clear" w:color="auto" w:fill="auto"/>
            <w:vAlign w:val="center"/>
          </w:tcPr>
          <w:p w:rsidR="004F41DD" w:rsidRPr="003D786F" w:rsidRDefault="004F41DD" w:rsidP="00683487">
            <w:pPr>
              <w:contextualSpacing/>
              <w:jc w:val="both"/>
              <w:rPr>
                <w:bCs/>
                <w:color w:val="000000"/>
              </w:rPr>
            </w:pPr>
            <w:r w:rsidRPr="003D786F">
              <w:rPr>
                <w:color w:val="000000"/>
              </w:rPr>
              <w:t xml:space="preserve">- </w:t>
            </w:r>
            <w:r w:rsidRPr="003D786F">
              <w:rPr>
                <w:bCs/>
                <w:color w:val="000000"/>
              </w:rPr>
              <w:t>Thực hiện việc thu hồi và quản lý Giấy chứng nhận đã thu hồi theo quyết định thu hồi Giấy chứng nhận của UBND cấp huyện.</w:t>
            </w:r>
          </w:p>
          <w:p w:rsidR="004F41DD" w:rsidRPr="003D786F" w:rsidRDefault="004F41DD" w:rsidP="00683487">
            <w:pPr>
              <w:widowControl w:val="0"/>
              <w:ind w:right="1"/>
              <w:jc w:val="both"/>
              <w:rPr>
                <w:color w:val="000000"/>
              </w:rPr>
            </w:pPr>
            <w:r w:rsidRPr="003D786F">
              <w:rPr>
                <w:color w:val="000000"/>
              </w:rPr>
              <w:t>- Chỉnh lý, cập nhật vào hồ sơ địa chính, cơ sở dữ liệu đất đai.</w:t>
            </w:r>
          </w:p>
          <w:p w:rsidR="004F41DD" w:rsidRPr="003D786F" w:rsidRDefault="004F41DD" w:rsidP="00683487">
            <w:pPr>
              <w:contextualSpacing/>
              <w:jc w:val="both"/>
              <w:rPr>
                <w:color w:val="000000"/>
              </w:rPr>
            </w:pPr>
            <w:r w:rsidRPr="003D786F">
              <w:rPr>
                <w:color w:val="000000"/>
              </w:rPr>
              <w:lastRenderedPageBreak/>
              <w:t>- Ghi vào sổ địa chính và lập hồ sơ để Nhà nước quản lý.</w:t>
            </w:r>
          </w:p>
          <w:p w:rsidR="004F41DD" w:rsidRPr="003D786F" w:rsidRDefault="004F41DD" w:rsidP="00683487">
            <w:pPr>
              <w:ind w:right="1"/>
              <w:jc w:val="both"/>
              <w:rPr>
                <w:color w:val="000000"/>
              </w:rPr>
            </w:pPr>
            <w:r w:rsidRPr="003D786F">
              <w:rPr>
                <w:color w:val="000000"/>
              </w:rPr>
              <w:t>- Quyết định thu hồi Giấy chứng nhận.</w:t>
            </w:r>
          </w:p>
          <w:p w:rsidR="004F41DD" w:rsidRPr="003D786F" w:rsidRDefault="004F41DD" w:rsidP="00683487">
            <w:pPr>
              <w:contextualSpacing/>
              <w:jc w:val="both"/>
              <w:rPr>
                <w:color w:val="000000"/>
              </w:rPr>
            </w:pPr>
            <w:r w:rsidRPr="003D786F">
              <w:rPr>
                <w:color w:val="000000"/>
              </w:rPr>
              <w:t>- Chuyển kết quả đến Bộ phận TN&amp;TKQ cấp huyện hoặc cấp xã</w:t>
            </w:r>
          </w:p>
        </w:tc>
        <w:tc>
          <w:tcPr>
            <w:tcW w:w="2163" w:type="dxa"/>
            <w:shd w:val="clear" w:color="auto" w:fill="auto"/>
            <w:vAlign w:val="center"/>
          </w:tcPr>
          <w:p w:rsidR="004F41DD" w:rsidRPr="003D786F" w:rsidRDefault="004F41DD" w:rsidP="00683487">
            <w:pPr>
              <w:jc w:val="center"/>
              <w:rPr>
                <w:color w:val="000000"/>
              </w:rPr>
            </w:pPr>
            <w:r w:rsidRPr="003D786F">
              <w:rPr>
                <w:color w:val="000000"/>
              </w:rPr>
              <w:lastRenderedPageBreak/>
              <w:t>8 giờ làm việc</w:t>
            </w:r>
          </w:p>
        </w:tc>
      </w:tr>
      <w:tr w:rsidR="004F41DD" w:rsidRPr="003D786F" w:rsidTr="00683487">
        <w:trPr>
          <w:trHeight w:val="368"/>
          <w:jc w:val="center"/>
        </w:trPr>
        <w:tc>
          <w:tcPr>
            <w:tcW w:w="1172" w:type="dxa"/>
            <w:vMerge w:val="restart"/>
            <w:shd w:val="clear" w:color="auto" w:fill="auto"/>
            <w:vAlign w:val="center"/>
          </w:tcPr>
          <w:p w:rsidR="004F41DD" w:rsidRPr="003D786F" w:rsidRDefault="004F41DD" w:rsidP="00683487">
            <w:pPr>
              <w:spacing w:before="60" w:after="60"/>
              <w:jc w:val="center"/>
              <w:rPr>
                <w:color w:val="000000"/>
              </w:rPr>
            </w:pPr>
            <w:r w:rsidRPr="003D786F">
              <w:rPr>
                <w:color w:val="000000"/>
              </w:rPr>
              <w:lastRenderedPageBreak/>
              <w:t>Bước 5</w:t>
            </w: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Trung tâm HCC cấp huyện</w:t>
            </w:r>
          </w:p>
        </w:tc>
        <w:tc>
          <w:tcPr>
            <w:tcW w:w="8505" w:type="dxa"/>
            <w:vMerge w:val="restart"/>
            <w:shd w:val="clear" w:color="auto" w:fill="auto"/>
            <w:vAlign w:val="center"/>
          </w:tcPr>
          <w:p w:rsidR="004F41DD" w:rsidRPr="003D786F" w:rsidRDefault="004F41DD" w:rsidP="00683487">
            <w:pPr>
              <w:spacing w:before="60" w:after="60"/>
              <w:jc w:val="both"/>
              <w:rPr>
                <w:color w:val="000000"/>
              </w:rPr>
            </w:pPr>
            <w:r w:rsidRPr="003D786F">
              <w:rPr>
                <w:color w:val="000000"/>
              </w:rPr>
              <w:t>- Xác nhận trên phần mềm một cửa;</w:t>
            </w:r>
          </w:p>
          <w:p w:rsidR="004F41DD" w:rsidRPr="003D786F" w:rsidRDefault="004F41DD" w:rsidP="00683487">
            <w:pPr>
              <w:spacing w:before="60" w:after="60"/>
              <w:jc w:val="both"/>
              <w:rPr>
                <w:color w:val="000000"/>
              </w:rPr>
            </w:pPr>
            <w:r w:rsidRPr="003D786F">
              <w:rPr>
                <w:color w:val="000000"/>
              </w:rPr>
              <w:t>- Trả kết quả giải quyết TTHC cho cá nhân/tổ chức và thu phí, lệ phí (</w:t>
            </w:r>
            <w:r w:rsidRPr="003D786F">
              <w:rPr>
                <w:i/>
                <w:color w:val="000000"/>
              </w:rPr>
              <w:t>nếu có</w:t>
            </w:r>
            <w:r w:rsidRPr="003D786F">
              <w:rPr>
                <w:color w:val="000000"/>
              </w:rPr>
              <w:t>).</w:t>
            </w:r>
          </w:p>
        </w:tc>
        <w:tc>
          <w:tcPr>
            <w:tcW w:w="2163" w:type="dxa"/>
            <w:vMerge w:val="restart"/>
            <w:shd w:val="clear" w:color="auto" w:fill="auto"/>
            <w:vAlign w:val="center"/>
          </w:tcPr>
          <w:p w:rsidR="004F41DD" w:rsidRPr="003D786F" w:rsidRDefault="004F41DD" w:rsidP="00683487">
            <w:pPr>
              <w:jc w:val="center"/>
              <w:rPr>
                <w:color w:val="000000"/>
              </w:rPr>
            </w:pPr>
          </w:p>
        </w:tc>
      </w:tr>
      <w:tr w:rsidR="004F41DD" w:rsidRPr="003D786F" w:rsidTr="00683487">
        <w:trPr>
          <w:trHeight w:val="367"/>
          <w:jc w:val="center"/>
        </w:trPr>
        <w:tc>
          <w:tcPr>
            <w:tcW w:w="1172" w:type="dxa"/>
            <w:vMerge/>
            <w:shd w:val="clear" w:color="auto" w:fill="auto"/>
            <w:vAlign w:val="center"/>
          </w:tcPr>
          <w:p w:rsidR="004F41DD" w:rsidRPr="003D786F" w:rsidRDefault="004F41DD" w:rsidP="00683487">
            <w:pPr>
              <w:spacing w:before="60" w:after="60"/>
              <w:jc w:val="center"/>
              <w:rPr>
                <w:color w:val="000000"/>
              </w:rPr>
            </w:pP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Bộ phận TN&amp;TKQ cấp xã</w:t>
            </w:r>
          </w:p>
        </w:tc>
        <w:tc>
          <w:tcPr>
            <w:tcW w:w="8505" w:type="dxa"/>
            <w:vMerge/>
            <w:shd w:val="clear" w:color="auto" w:fill="auto"/>
            <w:vAlign w:val="center"/>
          </w:tcPr>
          <w:p w:rsidR="004F41DD" w:rsidRPr="003D786F" w:rsidRDefault="004F41DD" w:rsidP="00683487">
            <w:pPr>
              <w:spacing w:before="60" w:after="60"/>
              <w:jc w:val="both"/>
              <w:rPr>
                <w:color w:val="000000"/>
              </w:rPr>
            </w:pPr>
          </w:p>
        </w:tc>
        <w:tc>
          <w:tcPr>
            <w:tcW w:w="2163" w:type="dxa"/>
            <w:vMerge/>
            <w:shd w:val="clear" w:color="auto" w:fill="auto"/>
            <w:vAlign w:val="center"/>
          </w:tcPr>
          <w:p w:rsidR="004F41DD" w:rsidRPr="003D786F" w:rsidRDefault="004F41DD" w:rsidP="00683487">
            <w:pPr>
              <w:jc w:val="center"/>
              <w:rPr>
                <w:color w:val="000000"/>
              </w:rPr>
            </w:pPr>
          </w:p>
        </w:tc>
      </w:tr>
      <w:tr w:rsidR="004F41DD" w:rsidRPr="003D786F" w:rsidTr="00683487">
        <w:trPr>
          <w:jc w:val="center"/>
        </w:trPr>
        <w:tc>
          <w:tcPr>
            <w:tcW w:w="4887" w:type="dxa"/>
            <w:gridSpan w:val="2"/>
            <w:shd w:val="clear" w:color="auto" w:fill="auto"/>
            <w:vAlign w:val="center"/>
          </w:tcPr>
          <w:p w:rsidR="004F41DD" w:rsidRPr="003D786F" w:rsidRDefault="004F41DD" w:rsidP="00683487">
            <w:pPr>
              <w:spacing w:before="60" w:after="60"/>
              <w:jc w:val="center"/>
              <w:rPr>
                <w:b/>
                <w:color w:val="000000"/>
              </w:rPr>
            </w:pPr>
            <w:r w:rsidRPr="003D786F">
              <w:rPr>
                <w:b/>
                <w:color w:val="000000"/>
              </w:rPr>
              <w:t>Tổng thời gian giải quyết TTHC</w:t>
            </w:r>
          </w:p>
          <w:p w:rsidR="004F41DD" w:rsidRPr="003D786F" w:rsidRDefault="004F41DD" w:rsidP="00683487">
            <w:pPr>
              <w:spacing w:before="60" w:after="60"/>
              <w:jc w:val="center"/>
              <w:rPr>
                <w:b/>
                <w:color w:val="000000"/>
              </w:rPr>
            </w:pPr>
            <w:r w:rsidRPr="003D786F">
              <w:rPr>
                <w:b/>
                <w:color w:val="000000"/>
              </w:rPr>
              <w:t xml:space="preserve"> </w:t>
            </w:r>
            <w:r w:rsidRPr="003D786F">
              <w:rPr>
                <w:b/>
                <w:bCs/>
                <w:i/>
                <w:color w:val="000000"/>
              </w:rPr>
              <w:t>(Không tính thời gian tiếp nhận hồ sơ tại xã)</w:t>
            </w:r>
          </w:p>
        </w:tc>
        <w:tc>
          <w:tcPr>
            <w:tcW w:w="8505" w:type="dxa"/>
            <w:shd w:val="clear" w:color="auto" w:fill="auto"/>
            <w:vAlign w:val="center"/>
          </w:tcPr>
          <w:p w:rsidR="004F41DD" w:rsidRPr="003D786F" w:rsidRDefault="004F41DD" w:rsidP="00683487">
            <w:pPr>
              <w:spacing w:before="60" w:after="60"/>
              <w:jc w:val="both"/>
              <w:rPr>
                <w:b/>
                <w:color w:val="000000"/>
              </w:rPr>
            </w:pPr>
          </w:p>
        </w:tc>
        <w:tc>
          <w:tcPr>
            <w:tcW w:w="2163" w:type="dxa"/>
            <w:shd w:val="clear" w:color="auto" w:fill="auto"/>
            <w:vAlign w:val="center"/>
          </w:tcPr>
          <w:p w:rsidR="004F41DD" w:rsidRPr="003D786F" w:rsidRDefault="004F41DD" w:rsidP="00683487">
            <w:pPr>
              <w:jc w:val="center"/>
              <w:rPr>
                <w:b/>
                <w:color w:val="000000"/>
              </w:rPr>
            </w:pPr>
            <w:r w:rsidRPr="003D786F">
              <w:rPr>
                <w:b/>
                <w:color w:val="000000"/>
              </w:rPr>
              <w:t>160 giờ làm việc</w:t>
            </w:r>
          </w:p>
        </w:tc>
      </w:tr>
    </w:tbl>
    <w:p w:rsidR="004F41DD" w:rsidRPr="003D786F" w:rsidRDefault="004F41DD"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7D6BAF" w:rsidRDefault="007D6BAF" w:rsidP="004F41DD">
      <w:pPr>
        <w:spacing w:before="60" w:after="60" w:line="360" w:lineRule="atLeast"/>
        <w:jc w:val="both"/>
        <w:rPr>
          <w:b/>
          <w:color w:val="000000"/>
          <w:sz w:val="26"/>
        </w:rPr>
      </w:pPr>
    </w:p>
    <w:p w:rsidR="004F41DD" w:rsidRPr="003D786F" w:rsidRDefault="004F41DD" w:rsidP="004F41DD">
      <w:pPr>
        <w:spacing w:before="60" w:after="60" w:line="360" w:lineRule="atLeast"/>
        <w:jc w:val="both"/>
        <w:rPr>
          <w:b/>
          <w:color w:val="000000"/>
          <w:sz w:val="26"/>
        </w:rPr>
      </w:pPr>
      <w:r w:rsidRPr="003D786F">
        <w:rPr>
          <w:b/>
          <w:color w:val="000000"/>
          <w:sz w:val="26"/>
        </w:rPr>
        <w:lastRenderedPageBreak/>
        <w:t>20. Quy trình Đăng ký và cấp giấy chứng nhận quyền sử dụng đất, quyền sở hữu nhà ở và tài sản khác gắn liền với đất lần đầu</w:t>
      </w:r>
    </w:p>
    <w:p w:rsidR="004F41DD" w:rsidRPr="003D786F" w:rsidRDefault="004F41DD" w:rsidP="004F41DD">
      <w:pPr>
        <w:spacing w:before="60" w:after="60" w:line="360" w:lineRule="atLeast"/>
        <w:ind w:firstLine="284"/>
        <w:rPr>
          <w:color w:val="000000"/>
          <w:sz w:val="26"/>
        </w:rPr>
      </w:pPr>
      <w:r w:rsidRPr="003D786F">
        <w:rPr>
          <w:color w:val="000000"/>
          <w:sz w:val="26"/>
        </w:rPr>
        <w:t xml:space="preserve">- Thời hạn giải quyết: </w:t>
      </w:r>
      <w:r w:rsidRPr="003D786F">
        <w:rPr>
          <w:b/>
          <w:color w:val="000000"/>
          <w:sz w:val="26"/>
        </w:rPr>
        <w:t>30 ngày</w:t>
      </w:r>
      <w:r w:rsidRPr="003D786F">
        <w:rPr>
          <w:color w:val="000000"/>
          <w:sz w:val="26"/>
        </w:rPr>
        <w:t xml:space="preserve"> làm việc, kể từ lúc nhận đủ hồ sơ theo quy định.</w:t>
      </w:r>
    </w:p>
    <w:p w:rsidR="004F41DD" w:rsidRPr="003D786F" w:rsidRDefault="004F41DD" w:rsidP="004F41DD">
      <w:pPr>
        <w:spacing w:before="60" w:after="60" w:line="360" w:lineRule="atLeast"/>
        <w:ind w:firstLine="284"/>
        <w:rPr>
          <w:color w:val="000000"/>
          <w:sz w:val="26"/>
        </w:rPr>
      </w:pPr>
      <w:r w:rsidRPr="003D786F">
        <w:rPr>
          <w:color w:val="000000"/>
          <w:sz w:val="26"/>
        </w:rPr>
        <w:t>- Quy trình nội bộ, quy trình điện tử:</w:t>
      </w:r>
    </w:p>
    <w:tbl>
      <w:tblPr>
        <w:tblW w:w="15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3715"/>
        <w:gridCol w:w="8505"/>
        <w:gridCol w:w="2163"/>
      </w:tblGrid>
      <w:tr w:rsidR="004F41DD" w:rsidRPr="003D786F" w:rsidTr="00683487">
        <w:trPr>
          <w:tblHeader/>
          <w:jc w:val="center"/>
        </w:trPr>
        <w:tc>
          <w:tcPr>
            <w:tcW w:w="1172"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Thứ tự công việc</w:t>
            </w:r>
          </w:p>
        </w:tc>
        <w:tc>
          <w:tcPr>
            <w:tcW w:w="3715"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Đơn vị/Người thực hiện</w:t>
            </w:r>
          </w:p>
        </w:tc>
        <w:tc>
          <w:tcPr>
            <w:tcW w:w="8505"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Nội dung công việc</w:t>
            </w:r>
          </w:p>
        </w:tc>
        <w:tc>
          <w:tcPr>
            <w:tcW w:w="2163" w:type="dxa"/>
            <w:shd w:val="clear" w:color="auto" w:fill="auto"/>
            <w:vAlign w:val="center"/>
          </w:tcPr>
          <w:p w:rsidR="004F41DD" w:rsidRPr="003D786F" w:rsidRDefault="004F41DD" w:rsidP="00683487">
            <w:pPr>
              <w:spacing w:before="60" w:after="60"/>
              <w:jc w:val="center"/>
              <w:rPr>
                <w:b/>
                <w:color w:val="000000"/>
              </w:rPr>
            </w:pPr>
            <w:r w:rsidRPr="003D786F">
              <w:rPr>
                <w:b/>
                <w:color w:val="000000"/>
              </w:rPr>
              <w:t>Thời gian thực hiện</w:t>
            </w:r>
          </w:p>
        </w:tc>
      </w:tr>
      <w:tr w:rsidR="004F41DD" w:rsidRPr="003D786F" w:rsidTr="00683487">
        <w:trPr>
          <w:trHeight w:val="278"/>
          <w:jc w:val="center"/>
        </w:trPr>
        <w:tc>
          <w:tcPr>
            <w:tcW w:w="1172" w:type="dxa"/>
            <w:vMerge w:val="restart"/>
            <w:shd w:val="clear" w:color="auto" w:fill="auto"/>
            <w:vAlign w:val="center"/>
          </w:tcPr>
          <w:p w:rsidR="004F41DD" w:rsidRPr="003D786F" w:rsidRDefault="004F41DD" w:rsidP="00683487">
            <w:pPr>
              <w:spacing w:before="60" w:after="60"/>
              <w:jc w:val="center"/>
              <w:rPr>
                <w:color w:val="000000"/>
              </w:rPr>
            </w:pPr>
            <w:r w:rsidRPr="003D786F">
              <w:rPr>
                <w:color w:val="000000"/>
              </w:rPr>
              <w:t>Bước 1</w:t>
            </w: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Trung tâm HCC cấp huyện</w:t>
            </w:r>
          </w:p>
        </w:tc>
        <w:tc>
          <w:tcPr>
            <w:tcW w:w="8505" w:type="dxa"/>
            <w:shd w:val="clear" w:color="auto" w:fill="auto"/>
            <w:vAlign w:val="center"/>
          </w:tcPr>
          <w:p w:rsidR="004F41DD" w:rsidRPr="003D786F" w:rsidRDefault="004F41DD" w:rsidP="00683487">
            <w:pPr>
              <w:contextualSpacing/>
              <w:jc w:val="both"/>
              <w:rPr>
                <w:color w:val="000000"/>
              </w:rPr>
            </w:pPr>
            <w:r w:rsidRPr="003D786F">
              <w:rPr>
                <w:color w:val="000000"/>
              </w:rPr>
              <w:t xml:space="preserve">Tiếp nhận hồ sơ, số hóa và chuyển cho Chi nhánh VP ĐKĐĐ </w:t>
            </w:r>
            <w:r w:rsidRPr="003D786F">
              <w:rPr>
                <w:color w:val="000000"/>
                <w:szCs w:val="26"/>
              </w:rPr>
              <w:t>cấp huyện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4 giờ làm việc</w:t>
            </w:r>
          </w:p>
        </w:tc>
      </w:tr>
      <w:tr w:rsidR="004F41DD" w:rsidRPr="003D786F" w:rsidTr="00683487">
        <w:trPr>
          <w:trHeight w:val="277"/>
          <w:jc w:val="center"/>
        </w:trPr>
        <w:tc>
          <w:tcPr>
            <w:tcW w:w="1172" w:type="dxa"/>
            <w:vMerge/>
            <w:shd w:val="clear" w:color="auto" w:fill="auto"/>
            <w:vAlign w:val="center"/>
          </w:tcPr>
          <w:p w:rsidR="004F41DD" w:rsidRPr="003D786F" w:rsidRDefault="004F41DD" w:rsidP="00683487">
            <w:pPr>
              <w:spacing w:before="60" w:after="60"/>
              <w:jc w:val="center"/>
              <w:rPr>
                <w:color w:val="000000"/>
              </w:rPr>
            </w:pP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Bộ phận TN&amp;TKQ cấp xã</w:t>
            </w:r>
          </w:p>
        </w:tc>
        <w:tc>
          <w:tcPr>
            <w:tcW w:w="8505" w:type="dxa"/>
            <w:shd w:val="clear" w:color="auto" w:fill="auto"/>
            <w:vAlign w:val="center"/>
          </w:tcPr>
          <w:p w:rsidR="004F41DD" w:rsidRPr="003D786F" w:rsidRDefault="004F41DD" w:rsidP="00683487">
            <w:pPr>
              <w:contextualSpacing/>
              <w:rPr>
                <w:color w:val="000000"/>
              </w:rPr>
            </w:pPr>
            <w:r w:rsidRPr="003D786F">
              <w:rPr>
                <w:color w:val="000000"/>
              </w:rPr>
              <w:t>Tiếp nhận hồ sơ, chuyển đến Trung tâm HCC cấp huyện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8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2</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 xml:space="preserve"> Chi nhánh Văn phòng ĐKĐĐ cấp huyện </w:t>
            </w:r>
          </w:p>
        </w:tc>
        <w:tc>
          <w:tcPr>
            <w:tcW w:w="8505" w:type="dxa"/>
            <w:shd w:val="clear" w:color="auto" w:fill="auto"/>
            <w:vAlign w:val="center"/>
          </w:tcPr>
          <w:p w:rsidR="004F41DD" w:rsidRPr="003D786F" w:rsidRDefault="004F41DD" w:rsidP="00683487">
            <w:pPr>
              <w:widowControl w:val="0"/>
              <w:tabs>
                <w:tab w:val="left" w:pos="8789"/>
              </w:tabs>
              <w:ind w:right="1"/>
              <w:jc w:val="both"/>
              <w:rPr>
                <w:bCs/>
                <w:color w:val="000000"/>
              </w:rPr>
            </w:pPr>
            <w:r w:rsidRPr="003D786F">
              <w:rPr>
                <w:color w:val="000000"/>
              </w:rPr>
              <w:t xml:space="preserve">- </w:t>
            </w:r>
            <w:r w:rsidRPr="003D786F">
              <w:rPr>
                <w:bCs/>
                <w:color w:val="000000"/>
              </w:rPr>
              <w:t>Trích lục bản đồ địa chính hoặc trích đo địa chính thửa đất ở nơi chưa có bản đồ địa chính hoặc đã có bản đồ địa chính nhưng hiện trạng ranh giới sử dụng đất đã thay đổi</w:t>
            </w:r>
            <w:r w:rsidRPr="003D786F">
              <w:rPr>
                <w:color w:val="000000"/>
              </w:rPr>
              <w:t xml:space="preserve"> hoặc kiểm tra </w:t>
            </w:r>
            <w:r w:rsidRPr="003D786F">
              <w:rPr>
                <w:bCs/>
                <w:color w:val="000000"/>
              </w:rPr>
              <w:t>bản trích đo địa chính thửa đất</w:t>
            </w:r>
            <w:r w:rsidRPr="003D786F">
              <w:rPr>
                <w:color w:val="000000"/>
              </w:rPr>
              <w:t xml:space="preserve"> do </w:t>
            </w:r>
            <w:r w:rsidRPr="003D786F">
              <w:rPr>
                <w:bCs/>
                <w:color w:val="000000"/>
              </w:rPr>
              <w:t>người sử dụng đất nộp</w:t>
            </w:r>
            <w:r w:rsidRPr="003D786F">
              <w:rPr>
                <w:color w:val="000000"/>
              </w:rPr>
              <w:t xml:space="preserve"> (nếu có)</w:t>
            </w:r>
            <w:r w:rsidRPr="003D786F">
              <w:rPr>
                <w:bCs/>
                <w:color w:val="000000"/>
              </w:rPr>
              <w:t>.</w:t>
            </w:r>
          </w:p>
          <w:p w:rsidR="004F41DD" w:rsidRPr="003D786F" w:rsidRDefault="004F41DD" w:rsidP="00683487">
            <w:pPr>
              <w:contextualSpacing/>
              <w:jc w:val="both"/>
              <w:rPr>
                <w:bCs/>
                <w:color w:val="000000"/>
                <w:spacing w:val="-6"/>
              </w:rPr>
            </w:pPr>
            <w:r w:rsidRPr="003D786F">
              <w:rPr>
                <w:color w:val="000000"/>
              </w:rPr>
              <w:t xml:space="preserve">- </w:t>
            </w:r>
            <w:r w:rsidRPr="003D786F">
              <w:rPr>
                <w:bCs/>
                <w:color w:val="000000"/>
                <w:spacing w:val="-2"/>
              </w:rPr>
              <w:t xml:space="preserve">Kiểm </w:t>
            </w:r>
            <w:r w:rsidRPr="003D786F">
              <w:rPr>
                <w:bCs/>
                <w:color w:val="000000"/>
                <w:spacing w:val="-6"/>
              </w:rPr>
              <w:t>tra hồ sơ đăng ký; xác minh thực địa trong trường hợp cần thiết; xác nhận đủ điều kiện hay không đủ điều kiện được cấp Giấy chứng nhận vào đơn đăng ký.</w:t>
            </w:r>
          </w:p>
          <w:p w:rsidR="004F41DD" w:rsidRPr="003D786F" w:rsidRDefault="004F41DD" w:rsidP="00683487">
            <w:pPr>
              <w:contextualSpacing/>
              <w:jc w:val="both"/>
              <w:rPr>
                <w:bCs/>
                <w:color w:val="000000"/>
              </w:rPr>
            </w:pPr>
            <w:r w:rsidRPr="003D786F">
              <w:rPr>
                <w:bCs/>
                <w:color w:val="000000"/>
                <w:spacing w:val="-6"/>
              </w:rPr>
              <w:t xml:space="preserve">- </w:t>
            </w:r>
            <w:r w:rsidRPr="003D786F">
              <w:rPr>
                <w:bCs/>
                <w:color w:val="000000"/>
              </w:rPr>
              <w:t>Gửi hồ sơ đến Ủy ban nhân dân cấp xã để lấy ý kiến vào đơn cấp giấy chứng nhận.</w:t>
            </w:r>
          </w:p>
          <w:p w:rsidR="004F41DD" w:rsidRPr="003D786F" w:rsidRDefault="004F41DD" w:rsidP="00683487">
            <w:pPr>
              <w:contextualSpacing/>
              <w:jc w:val="both"/>
              <w:rPr>
                <w:color w:val="000000"/>
              </w:rPr>
            </w:pPr>
            <w:r w:rsidRPr="003D786F">
              <w:rPr>
                <w:bCs/>
                <w:color w:val="000000"/>
                <w:spacing w:val="-6"/>
              </w:rPr>
              <w:t xml:space="preserve">- </w:t>
            </w:r>
            <w:r w:rsidRPr="003D786F">
              <w:rPr>
                <w:color w:val="000000"/>
              </w:rPr>
              <w:t xml:space="preserve">Gửi phiếu lấy ý kiến cơ quan quản lý nhà nước về xây dựng đối với trường hợp chủ sở hữu tài sản gắn liền với đất không có giấy tờ hoặc hiện trạng tài sản có thay đổi so với giấy tờ theo quy định. </w:t>
            </w:r>
            <w:r w:rsidRPr="003D786F">
              <w:rPr>
                <w:i/>
                <w:color w:val="000000"/>
              </w:rPr>
              <w:t>(Không kể thời gian 05 giờ lấy ý kiến cơ quan quả</w:t>
            </w:r>
            <w:r w:rsidRPr="003D786F">
              <w:rPr>
                <w:i/>
                <w:color w:val="000000"/>
                <w:lang w:val="nb-NO"/>
              </w:rPr>
              <w:t>n</w:t>
            </w:r>
            <w:r w:rsidRPr="003D786F">
              <w:rPr>
                <w:i/>
                <w:color w:val="000000"/>
              </w:rPr>
              <w:t xml:space="preserve"> lý, cấp phép xây dựng vào thời gian giải quyết hồ sơ)</w:t>
            </w:r>
          </w:p>
          <w:p w:rsidR="004F41DD" w:rsidRPr="003D786F" w:rsidRDefault="004F41DD" w:rsidP="00683487">
            <w:pPr>
              <w:widowControl w:val="0"/>
              <w:jc w:val="both"/>
              <w:rPr>
                <w:bCs/>
                <w:color w:val="000000"/>
              </w:rPr>
            </w:pPr>
            <w:r w:rsidRPr="003D786F">
              <w:rPr>
                <w:bCs/>
                <w:color w:val="000000"/>
              </w:rPr>
              <w:lastRenderedPageBreak/>
              <w:t>- Cập nhật thông tin thửa đất, tài sản gắn liền với đất, đăng ký vào hồ sơ địa chính, cơ sở dữ liệu đất đai;</w:t>
            </w:r>
          </w:p>
          <w:p w:rsidR="004F41DD" w:rsidRPr="003D786F" w:rsidRDefault="004F41DD" w:rsidP="00683487">
            <w:pPr>
              <w:widowControl w:val="0"/>
              <w:jc w:val="both"/>
              <w:rPr>
                <w:bCs/>
                <w:color w:val="000000"/>
              </w:rPr>
            </w:pPr>
            <w:r w:rsidRPr="003D786F">
              <w:rPr>
                <w:bCs/>
                <w:color w:val="000000"/>
              </w:rPr>
              <w:t>- Gửi số liệu địa chính đến  Cơ quan Thuế cấp huyện để xác định nghĩa vụ tài chính (trừ trường hợp không thuộc đối tượng phải nộp nghĩa vụ tài chính);</w:t>
            </w:r>
          </w:p>
          <w:p w:rsidR="004F41DD" w:rsidRPr="003D786F" w:rsidRDefault="004F41DD" w:rsidP="00683487">
            <w:pPr>
              <w:widowControl w:val="0"/>
              <w:jc w:val="both"/>
              <w:rPr>
                <w:color w:val="000000"/>
              </w:rPr>
            </w:pPr>
            <w:r w:rsidRPr="003D786F">
              <w:rPr>
                <w:bCs/>
                <w:color w:val="000000"/>
              </w:rPr>
              <w:t>- Dự thảo Giấy chứng nhận kèm hồ sơ gửi Phòng Tài nguyên và Môi trường cấp huyện.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lastRenderedPageBreak/>
              <w:t>60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lastRenderedPageBreak/>
              <w:t>Bước 3</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UBND cấp xã</w:t>
            </w:r>
          </w:p>
        </w:tc>
        <w:tc>
          <w:tcPr>
            <w:tcW w:w="8505" w:type="dxa"/>
            <w:shd w:val="clear" w:color="auto" w:fill="auto"/>
            <w:vAlign w:val="center"/>
          </w:tcPr>
          <w:p w:rsidR="004F41DD" w:rsidRPr="003D786F" w:rsidRDefault="004F41DD" w:rsidP="00683487">
            <w:pPr>
              <w:contextualSpacing/>
              <w:jc w:val="both"/>
              <w:rPr>
                <w:color w:val="000000"/>
              </w:rPr>
            </w:pPr>
            <w:r w:rsidRPr="003D786F">
              <w:rPr>
                <w:bCs/>
                <w:color w:val="000000"/>
              </w:rPr>
              <w:t>- Niêm yết công khai kết quả kiểm tra</w:t>
            </w:r>
            <w:r w:rsidRPr="003D786F">
              <w:rPr>
                <w:color w:val="000000"/>
              </w:rPr>
              <w:t xml:space="preserve"> hồ sơ,</w:t>
            </w:r>
            <w:r w:rsidRPr="003D786F">
              <w:rPr>
                <w:bCs/>
                <w:color w:val="000000"/>
              </w:rPr>
              <w:t xml:space="preserve"> </w:t>
            </w:r>
            <w:r w:rsidRPr="003D786F">
              <w:rPr>
                <w:rFonts w:eastAsia="Arial"/>
                <w:color w:val="000000"/>
              </w:rPr>
              <w:t>xác nhận hiện trạng, tình trạng tranh chấp, nguồn gốc và thời điểm sử dụng đất</w:t>
            </w:r>
            <w:r w:rsidRPr="003D786F">
              <w:rPr>
                <w:color w:val="000000"/>
              </w:rPr>
              <w:t xml:space="preserve"> </w:t>
            </w:r>
            <w:r w:rsidRPr="003D786F">
              <w:rPr>
                <w:bCs/>
                <w:color w:val="000000"/>
              </w:rPr>
              <w:t xml:space="preserve">tại trụ sở Ủy ban nhân dân cấp xã và khu dân cư nơi có đất, tài sản gắn liền với đất trong thời hạn 15 giờ; xem xét giải quyết các ý kiến phản ánh về nội dung công khai. </w:t>
            </w:r>
            <w:r w:rsidRPr="003D786F">
              <w:rPr>
                <w:i/>
                <w:color w:val="000000"/>
              </w:rPr>
              <w:t>(Không kể thời gian 15 giờ niêm yết công khai vào thời gian giải quyết hồ sơ)</w:t>
            </w:r>
          </w:p>
          <w:p w:rsidR="004F41DD" w:rsidRPr="003D786F" w:rsidRDefault="004F41DD" w:rsidP="00683487">
            <w:pPr>
              <w:contextualSpacing/>
              <w:jc w:val="both"/>
              <w:rPr>
                <w:bCs/>
                <w:color w:val="000000"/>
              </w:rPr>
            </w:pPr>
            <w:r w:rsidRPr="003D786F">
              <w:rPr>
                <w:bCs/>
                <w:color w:val="000000"/>
                <w:spacing w:val="-6"/>
              </w:rPr>
              <w:t>- X</w:t>
            </w:r>
            <w:r w:rsidRPr="003D786F">
              <w:rPr>
                <w:bCs/>
                <w:color w:val="000000"/>
              </w:rPr>
              <w:t xml:space="preserve">ác nhận ý kiến về </w:t>
            </w:r>
            <w:r w:rsidRPr="003D786F">
              <w:rPr>
                <w:bCs/>
                <w:color w:val="000000"/>
                <w:spacing w:val="-4"/>
              </w:rPr>
              <w:t xml:space="preserve">hiện trạng sử dụng đất, hiện trạng tài sản gắn liền với đất so với nội dung kê khai đăng ký; nguồn gốc và thời điểm sử dụng đất, tình trạng tranh chấp đất, sự phù hợp với quy hoạch đối với trường hợp không có giấy tờ hợp lệ về quyền sử dụng đất; </w:t>
            </w:r>
            <w:r w:rsidRPr="003D786F">
              <w:rPr>
                <w:bCs/>
                <w:color w:val="000000"/>
              </w:rPr>
              <w:t xml:space="preserve">tình trạng tranh chấp quyền sở hữu tài sản đối với trường hợp không có giấy tờ về quyền sở hữu tài sản; thời điểm tạo lập tài sản, thuộc hay không thuộc trường hợp phải cấp phép xây dựng, sự phù hợp với quy hoạch được duyệt đối với nhà ở, công </w:t>
            </w:r>
            <w:r w:rsidRPr="003D786F">
              <w:rPr>
                <w:bCs/>
                <w:color w:val="000000"/>
              </w:rPr>
              <w:lastRenderedPageBreak/>
              <w:t>trình xây dựng vào đơn đề nghị cấp giấy chứng nhận;</w:t>
            </w:r>
          </w:p>
          <w:p w:rsidR="004F41DD" w:rsidRPr="003D786F" w:rsidRDefault="004F41DD" w:rsidP="00683487">
            <w:pPr>
              <w:contextualSpacing/>
              <w:jc w:val="both"/>
              <w:rPr>
                <w:color w:val="000000"/>
              </w:rPr>
            </w:pPr>
            <w:r w:rsidRPr="003D786F">
              <w:rPr>
                <w:bCs/>
                <w:color w:val="000000"/>
              </w:rPr>
              <w:t xml:space="preserve">- Chuyển hồ sơ đến </w:t>
            </w:r>
            <w:r w:rsidRPr="003D786F">
              <w:rPr>
                <w:color w:val="000000"/>
              </w:rPr>
              <w:t>Chi nhánh VP ĐKĐĐ</w:t>
            </w:r>
          </w:p>
        </w:tc>
        <w:tc>
          <w:tcPr>
            <w:tcW w:w="2163" w:type="dxa"/>
            <w:shd w:val="clear" w:color="auto" w:fill="auto"/>
            <w:vAlign w:val="center"/>
          </w:tcPr>
          <w:p w:rsidR="004F41DD" w:rsidRPr="003D786F" w:rsidRDefault="004F41DD" w:rsidP="00683487">
            <w:pPr>
              <w:jc w:val="center"/>
              <w:rPr>
                <w:color w:val="000000"/>
              </w:rPr>
            </w:pPr>
            <w:r w:rsidRPr="003D786F">
              <w:rPr>
                <w:color w:val="000000"/>
              </w:rPr>
              <w:lastRenderedPageBreak/>
              <w:t>24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lastRenderedPageBreak/>
              <w:t>Bước 4</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 xml:space="preserve"> Cơ quan Thuế cấp huyện</w:t>
            </w:r>
          </w:p>
        </w:tc>
        <w:tc>
          <w:tcPr>
            <w:tcW w:w="8505" w:type="dxa"/>
            <w:shd w:val="clear" w:color="auto" w:fill="auto"/>
            <w:vAlign w:val="center"/>
          </w:tcPr>
          <w:p w:rsidR="004F41DD" w:rsidRPr="003D786F" w:rsidRDefault="004F41DD" w:rsidP="00683487">
            <w:pPr>
              <w:widowControl w:val="0"/>
              <w:jc w:val="both"/>
              <w:rPr>
                <w:bCs/>
                <w:color w:val="000000"/>
              </w:rPr>
            </w:pPr>
            <w:r w:rsidRPr="003D786F">
              <w:rPr>
                <w:bCs/>
                <w:color w:val="000000"/>
              </w:rPr>
              <w:t>Xác định nghĩa vụ tài chính</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24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5</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Phòng TNMT cấp huyện</w:t>
            </w:r>
          </w:p>
        </w:tc>
        <w:tc>
          <w:tcPr>
            <w:tcW w:w="8505" w:type="dxa"/>
            <w:shd w:val="clear" w:color="auto" w:fill="auto"/>
            <w:vAlign w:val="center"/>
          </w:tcPr>
          <w:p w:rsidR="004F41DD" w:rsidRPr="003D786F" w:rsidRDefault="004F41DD" w:rsidP="00683487">
            <w:pPr>
              <w:contextualSpacing/>
              <w:rPr>
                <w:color w:val="000000"/>
              </w:rPr>
            </w:pPr>
            <w:r w:rsidRPr="003D786F">
              <w:rPr>
                <w:bCs/>
                <w:color w:val="000000"/>
              </w:rPr>
              <w:t>Kiểm tra, trình hồ sơ cấp giấy</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24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6</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UBND cấp huyện</w:t>
            </w:r>
          </w:p>
        </w:tc>
        <w:tc>
          <w:tcPr>
            <w:tcW w:w="8505" w:type="dxa"/>
            <w:shd w:val="clear" w:color="auto" w:fill="auto"/>
            <w:vAlign w:val="center"/>
          </w:tcPr>
          <w:p w:rsidR="004F41DD" w:rsidRPr="003D786F" w:rsidRDefault="004F41DD" w:rsidP="00683487">
            <w:pPr>
              <w:contextualSpacing/>
              <w:rPr>
                <w:color w:val="000000"/>
              </w:rPr>
            </w:pPr>
            <w:r w:rsidRPr="003D786F">
              <w:rPr>
                <w:bCs/>
                <w:color w:val="000000"/>
              </w:rPr>
              <w:t>Ký Giấy chứng nhận</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16 giờ làm việc</w:t>
            </w:r>
          </w:p>
        </w:tc>
      </w:tr>
      <w:tr w:rsidR="004F41DD" w:rsidRPr="003D786F" w:rsidTr="00683487">
        <w:trPr>
          <w:jc w:val="center"/>
        </w:trPr>
        <w:tc>
          <w:tcPr>
            <w:tcW w:w="1172" w:type="dxa"/>
            <w:shd w:val="clear" w:color="auto" w:fill="auto"/>
            <w:vAlign w:val="center"/>
          </w:tcPr>
          <w:p w:rsidR="004F41DD" w:rsidRPr="003D786F" w:rsidRDefault="004F41DD" w:rsidP="00683487">
            <w:pPr>
              <w:spacing w:before="60" w:after="60"/>
              <w:jc w:val="center"/>
              <w:rPr>
                <w:color w:val="000000"/>
              </w:rPr>
            </w:pPr>
            <w:r w:rsidRPr="003D786F">
              <w:rPr>
                <w:color w:val="000000"/>
              </w:rPr>
              <w:t>Bước 7</w:t>
            </w:r>
          </w:p>
        </w:tc>
        <w:tc>
          <w:tcPr>
            <w:tcW w:w="3715" w:type="dxa"/>
            <w:shd w:val="clear" w:color="auto" w:fill="auto"/>
            <w:vAlign w:val="center"/>
          </w:tcPr>
          <w:p w:rsidR="004F41DD" w:rsidRPr="003D786F" w:rsidRDefault="004F41DD" w:rsidP="00683487">
            <w:pPr>
              <w:spacing w:before="60" w:after="60"/>
              <w:jc w:val="both"/>
              <w:rPr>
                <w:color w:val="000000"/>
              </w:rPr>
            </w:pPr>
            <w:r w:rsidRPr="003D786F">
              <w:rPr>
                <w:color w:val="000000"/>
              </w:rPr>
              <w:t xml:space="preserve"> Chi nhánh Văn phòng ĐKĐĐ cấp huyện </w:t>
            </w:r>
          </w:p>
        </w:tc>
        <w:tc>
          <w:tcPr>
            <w:tcW w:w="8505" w:type="dxa"/>
            <w:shd w:val="clear" w:color="auto" w:fill="auto"/>
            <w:vAlign w:val="center"/>
          </w:tcPr>
          <w:p w:rsidR="004F41DD" w:rsidRPr="003D786F" w:rsidRDefault="004F41DD" w:rsidP="00683487">
            <w:pPr>
              <w:contextualSpacing/>
              <w:jc w:val="both"/>
              <w:rPr>
                <w:color w:val="000000"/>
              </w:rPr>
            </w:pPr>
            <w:r w:rsidRPr="003D786F">
              <w:rPr>
                <w:color w:val="000000"/>
              </w:rPr>
              <w:t>- Ghi vào sổ địa chính và lập hồ sơ để Nhà nước quản lý.</w:t>
            </w:r>
          </w:p>
          <w:p w:rsidR="004F41DD" w:rsidRPr="003D786F" w:rsidRDefault="004F41DD" w:rsidP="00683487">
            <w:pPr>
              <w:ind w:right="1"/>
              <w:jc w:val="both"/>
              <w:rPr>
                <w:color w:val="000000"/>
              </w:rPr>
            </w:pPr>
            <w:r w:rsidRPr="003D786F">
              <w:rPr>
                <w:color w:val="000000"/>
              </w:rPr>
              <w:t>- Giấy chứng nhận.</w:t>
            </w:r>
          </w:p>
          <w:p w:rsidR="004F41DD" w:rsidRPr="003D786F" w:rsidRDefault="004F41DD" w:rsidP="00683487">
            <w:pPr>
              <w:contextualSpacing/>
              <w:rPr>
                <w:bCs/>
                <w:color w:val="000000"/>
              </w:rPr>
            </w:pPr>
            <w:r w:rsidRPr="003D786F">
              <w:rPr>
                <w:color w:val="000000"/>
              </w:rPr>
              <w:t>- Chuyển kết quả đến Trung tâm HCC cấp huyện hoặc cấp xã.</w:t>
            </w:r>
          </w:p>
        </w:tc>
        <w:tc>
          <w:tcPr>
            <w:tcW w:w="2163" w:type="dxa"/>
            <w:shd w:val="clear" w:color="auto" w:fill="auto"/>
            <w:vAlign w:val="center"/>
          </w:tcPr>
          <w:p w:rsidR="004F41DD" w:rsidRPr="003D786F" w:rsidRDefault="004F41DD" w:rsidP="00683487">
            <w:pPr>
              <w:jc w:val="center"/>
              <w:rPr>
                <w:color w:val="000000"/>
              </w:rPr>
            </w:pPr>
            <w:r w:rsidRPr="003D786F">
              <w:rPr>
                <w:color w:val="000000"/>
              </w:rPr>
              <w:t>08 giờ làm việc</w:t>
            </w:r>
          </w:p>
        </w:tc>
      </w:tr>
      <w:tr w:rsidR="004F41DD" w:rsidRPr="003D786F" w:rsidTr="00683487">
        <w:trPr>
          <w:trHeight w:val="368"/>
          <w:jc w:val="center"/>
        </w:trPr>
        <w:tc>
          <w:tcPr>
            <w:tcW w:w="1172" w:type="dxa"/>
            <w:vMerge w:val="restart"/>
            <w:shd w:val="clear" w:color="auto" w:fill="auto"/>
            <w:vAlign w:val="center"/>
          </w:tcPr>
          <w:p w:rsidR="004F41DD" w:rsidRPr="003D786F" w:rsidRDefault="004F41DD" w:rsidP="00683487">
            <w:pPr>
              <w:spacing w:before="60" w:after="60"/>
              <w:jc w:val="center"/>
              <w:rPr>
                <w:color w:val="000000"/>
              </w:rPr>
            </w:pPr>
            <w:r w:rsidRPr="003D786F">
              <w:rPr>
                <w:color w:val="000000"/>
              </w:rPr>
              <w:t>Bước 8</w:t>
            </w: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Trung tâm HCC cấp huyện</w:t>
            </w:r>
          </w:p>
        </w:tc>
        <w:tc>
          <w:tcPr>
            <w:tcW w:w="8505" w:type="dxa"/>
            <w:vMerge w:val="restart"/>
            <w:shd w:val="clear" w:color="auto" w:fill="auto"/>
            <w:vAlign w:val="center"/>
          </w:tcPr>
          <w:p w:rsidR="004F41DD" w:rsidRPr="003D786F" w:rsidRDefault="004F41DD" w:rsidP="00683487">
            <w:pPr>
              <w:spacing w:before="60" w:after="60"/>
              <w:jc w:val="both"/>
              <w:rPr>
                <w:color w:val="000000"/>
              </w:rPr>
            </w:pPr>
            <w:r w:rsidRPr="003D786F">
              <w:rPr>
                <w:color w:val="000000"/>
              </w:rPr>
              <w:t>- Xác nhận trên phần mềm một cửa;</w:t>
            </w:r>
          </w:p>
          <w:p w:rsidR="004F41DD" w:rsidRPr="003D786F" w:rsidRDefault="004F41DD" w:rsidP="00683487">
            <w:pPr>
              <w:spacing w:before="60" w:after="60"/>
              <w:jc w:val="both"/>
              <w:rPr>
                <w:color w:val="000000"/>
              </w:rPr>
            </w:pPr>
            <w:r w:rsidRPr="003D786F">
              <w:rPr>
                <w:color w:val="000000"/>
              </w:rPr>
              <w:t>- Trả kết quả giải quyết TTHC cho cá nhân/tổ chức và thu phí, lệ phí (</w:t>
            </w:r>
            <w:r w:rsidRPr="003D786F">
              <w:rPr>
                <w:i/>
                <w:color w:val="000000"/>
              </w:rPr>
              <w:t>nếu có</w:t>
            </w:r>
            <w:r w:rsidRPr="003D786F">
              <w:rPr>
                <w:color w:val="000000"/>
              </w:rPr>
              <w:t>).</w:t>
            </w:r>
          </w:p>
        </w:tc>
        <w:tc>
          <w:tcPr>
            <w:tcW w:w="2163" w:type="dxa"/>
            <w:vMerge w:val="restart"/>
            <w:shd w:val="clear" w:color="auto" w:fill="auto"/>
            <w:vAlign w:val="center"/>
          </w:tcPr>
          <w:p w:rsidR="004F41DD" w:rsidRPr="003D786F" w:rsidRDefault="004F41DD" w:rsidP="00683487">
            <w:pPr>
              <w:jc w:val="center"/>
              <w:rPr>
                <w:color w:val="000000"/>
              </w:rPr>
            </w:pPr>
          </w:p>
        </w:tc>
      </w:tr>
      <w:tr w:rsidR="004F41DD" w:rsidRPr="003D786F" w:rsidTr="00683487">
        <w:trPr>
          <w:trHeight w:val="367"/>
          <w:jc w:val="center"/>
        </w:trPr>
        <w:tc>
          <w:tcPr>
            <w:tcW w:w="1172" w:type="dxa"/>
            <w:vMerge/>
            <w:shd w:val="clear" w:color="auto" w:fill="auto"/>
            <w:vAlign w:val="center"/>
          </w:tcPr>
          <w:p w:rsidR="004F41DD" w:rsidRPr="003D786F" w:rsidRDefault="004F41DD" w:rsidP="00683487">
            <w:pPr>
              <w:spacing w:before="60" w:after="60"/>
              <w:jc w:val="center"/>
              <w:rPr>
                <w:color w:val="000000"/>
              </w:rPr>
            </w:pPr>
          </w:p>
        </w:tc>
        <w:tc>
          <w:tcPr>
            <w:tcW w:w="3715" w:type="dxa"/>
            <w:shd w:val="clear" w:color="auto" w:fill="auto"/>
            <w:vAlign w:val="center"/>
          </w:tcPr>
          <w:p w:rsidR="004F41DD" w:rsidRPr="003D786F" w:rsidRDefault="004F41DD" w:rsidP="00683487">
            <w:pPr>
              <w:contextualSpacing/>
              <w:rPr>
                <w:color w:val="000000"/>
              </w:rPr>
            </w:pPr>
            <w:r w:rsidRPr="003D786F">
              <w:rPr>
                <w:color w:val="000000"/>
              </w:rPr>
              <w:t>Bộ phận TN&amp;TKQ cấp xã</w:t>
            </w:r>
          </w:p>
        </w:tc>
        <w:tc>
          <w:tcPr>
            <w:tcW w:w="8505" w:type="dxa"/>
            <w:vMerge/>
            <w:shd w:val="clear" w:color="auto" w:fill="auto"/>
            <w:vAlign w:val="center"/>
          </w:tcPr>
          <w:p w:rsidR="004F41DD" w:rsidRPr="003D786F" w:rsidRDefault="004F41DD" w:rsidP="00683487">
            <w:pPr>
              <w:spacing w:before="60" w:after="60"/>
              <w:jc w:val="both"/>
              <w:rPr>
                <w:color w:val="000000"/>
              </w:rPr>
            </w:pPr>
          </w:p>
        </w:tc>
        <w:tc>
          <w:tcPr>
            <w:tcW w:w="2163" w:type="dxa"/>
            <w:vMerge/>
            <w:shd w:val="clear" w:color="auto" w:fill="auto"/>
            <w:vAlign w:val="center"/>
          </w:tcPr>
          <w:p w:rsidR="004F41DD" w:rsidRPr="003D786F" w:rsidRDefault="004F41DD" w:rsidP="00683487">
            <w:pPr>
              <w:jc w:val="center"/>
              <w:rPr>
                <w:color w:val="000000"/>
              </w:rPr>
            </w:pPr>
          </w:p>
        </w:tc>
      </w:tr>
      <w:tr w:rsidR="004F41DD" w:rsidRPr="003D786F" w:rsidTr="00683487">
        <w:trPr>
          <w:jc w:val="center"/>
        </w:trPr>
        <w:tc>
          <w:tcPr>
            <w:tcW w:w="4887" w:type="dxa"/>
            <w:gridSpan w:val="2"/>
            <w:shd w:val="clear" w:color="auto" w:fill="auto"/>
            <w:vAlign w:val="center"/>
          </w:tcPr>
          <w:p w:rsidR="004F41DD" w:rsidRPr="003D786F" w:rsidRDefault="004F41DD" w:rsidP="00683487">
            <w:pPr>
              <w:spacing w:before="60" w:after="60"/>
              <w:jc w:val="center"/>
              <w:rPr>
                <w:b/>
                <w:color w:val="000000"/>
              </w:rPr>
            </w:pPr>
            <w:r w:rsidRPr="003D786F">
              <w:rPr>
                <w:b/>
                <w:color w:val="000000"/>
              </w:rPr>
              <w:t xml:space="preserve">Tổng thời gian giải quyết TTHC </w:t>
            </w:r>
          </w:p>
          <w:p w:rsidR="004F41DD" w:rsidRPr="003D786F" w:rsidRDefault="004F41DD" w:rsidP="00683487">
            <w:pPr>
              <w:spacing w:before="60" w:after="60"/>
              <w:jc w:val="center"/>
              <w:rPr>
                <w:b/>
                <w:color w:val="000000"/>
              </w:rPr>
            </w:pPr>
            <w:r w:rsidRPr="003D786F">
              <w:rPr>
                <w:b/>
                <w:bCs/>
                <w:i/>
                <w:color w:val="000000"/>
              </w:rPr>
              <w:t>(Không tính thời gian tiếp nhận hồ sơ tại xã)</w:t>
            </w:r>
          </w:p>
        </w:tc>
        <w:tc>
          <w:tcPr>
            <w:tcW w:w="8505" w:type="dxa"/>
            <w:shd w:val="clear" w:color="auto" w:fill="auto"/>
            <w:vAlign w:val="center"/>
          </w:tcPr>
          <w:p w:rsidR="004F41DD" w:rsidRPr="003D786F" w:rsidRDefault="004F41DD" w:rsidP="00683487">
            <w:pPr>
              <w:spacing w:before="60" w:after="60"/>
              <w:jc w:val="both"/>
              <w:rPr>
                <w:b/>
                <w:color w:val="000000"/>
              </w:rPr>
            </w:pPr>
          </w:p>
        </w:tc>
        <w:tc>
          <w:tcPr>
            <w:tcW w:w="2163" w:type="dxa"/>
            <w:shd w:val="clear" w:color="auto" w:fill="auto"/>
            <w:vAlign w:val="center"/>
          </w:tcPr>
          <w:p w:rsidR="004F41DD" w:rsidRPr="003D786F" w:rsidRDefault="004F41DD" w:rsidP="00683487">
            <w:pPr>
              <w:jc w:val="center"/>
              <w:rPr>
                <w:b/>
                <w:color w:val="000000"/>
              </w:rPr>
            </w:pPr>
            <w:r w:rsidRPr="003D786F">
              <w:rPr>
                <w:b/>
                <w:color w:val="000000"/>
              </w:rPr>
              <w:t>160 giờ làm việc</w:t>
            </w:r>
          </w:p>
        </w:tc>
      </w:tr>
    </w:tbl>
    <w:p w:rsidR="007D6BAF" w:rsidRDefault="007D6BAF" w:rsidP="00C77447">
      <w:pPr>
        <w:spacing w:before="60" w:after="60" w:line="360" w:lineRule="atLeast"/>
        <w:jc w:val="both"/>
        <w:rPr>
          <w:b/>
          <w:color w:val="000000"/>
          <w:sz w:val="26"/>
        </w:rPr>
      </w:pPr>
    </w:p>
    <w:p w:rsidR="007D6BAF" w:rsidRDefault="007D6BAF" w:rsidP="00C77447">
      <w:pPr>
        <w:spacing w:before="60" w:after="60" w:line="360" w:lineRule="atLeast"/>
        <w:jc w:val="both"/>
        <w:rPr>
          <w:b/>
          <w:color w:val="000000"/>
          <w:sz w:val="26"/>
        </w:rPr>
      </w:pPr>
    </w:p>
    <w:p w:rsidR="007D6BAF" w:rsidRDefault="007D6BAF" w:rsidP="00C77447">
      <w:pPr>
        <w:spacing w:before="60" w:after="60" w:line="360" w:lineRule="atLeast"/>
        <w:jc w:val="both"/>
        <w:rPr>
          <w:b/>
          <w:color w:val="000000"/>
          <w:sz w:val="26"/>
        </w:rPr>
      </w:pPr>
    </w:p>
    <w:p w:rsidR="007D6BAF" w:rsidRDefault="007D6BAF" w:rsidP="00C77447">
      <w:pPr>
        <w:spacing w:before="60" w:after="60" w:line="360" w:lineRule="atLeast"/>
        <w:jc w:val="both"/>
        <w:rPr>
          <w:b/>
          <w:color w:val="000000"/>
          <w:sz w:val="26"/>
        </w:rPr>
      </w:pPr>
    </w:p>
    <w:p w:rsidR="00C77447" w:rsidRPr="003D786F" w:rsidRDefault="00C77447" w:rsidP="00C77447">
      <w:pPr>
        <w:spacing w:before="60" w:after="60" w:line="360" w:lineRule="atLeast"/>
        <w:jc w:val="both"/>
        <w:rPr>
          <w:b/>
          <w:color w:val="000000"/>
          <w:sz w:val="26"/>
        </w:rPr>
      </w:pPr>
      <w:bookmarkStart w:id="0" w:name="_GoBack"/>
      <w:bookmarkEnd w:id="0"/>
      <w:r w:rsidRPr="003D786F">
        <w:rPr>
          <w:b/>
          <w:color w:val="000000"/>
          <w:sz w:val="26"/>
        </w:rPr>
        <w:lastRenderedPageBreak/>
        <w:t>26. Quy trình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liên với đất; chuyển quyền sử dụng đất, quyền sở hữu tài sản gắn liền với đất của vợ hoặc chồng thành của chung vợ và chồng; tăng thêm diện tích do nhận chuyện nhượng, thừa kế, tặng cho quyền sử dụng đất đã có giấy chứng nhận; xác định lại diện tích đất ở</w:t>
      </w:r>
    </w:p>
    <w:p w:rsidR="00C77447" w:rsidRPr="003D786F" w:rsidRDefault="00C77447" w:rsidP="00C77447">
      <w:pPr>
        <w:spacing w:before="60" w:after="60" w:line="360" w:lineRule="atLeast"/>
        <w:ind w:firstLine="284"/>
        <w:rPr>
          <w:color w:val="000000"/>
          <w:sz w:val="26"/>
        </w:rPr>
      </w:pPr>
      <w:r w:rsidRPr="003D786F">
        <w:rPr>
          <w:color w:val="000000"/>
          <w:sz w:val="26"/>
        </w:rPr>
        <w:t xml:space="preserve">- Thời hạn giải quyết: </w:t>
      </w:r>
      <w:r w:rsidRPr="003D786F">
        <w:rPr>
          <w:b/>
          <w:color w:val="000000"/>
          <w:sz w:val="26"/>
        </w:rPr>
        <w:t>10 ngày</w:t>
      </w:r>
      <w:r w:rsidRPr="003D786F">
        <w:rPr>
          <w:color w:val="000000"/>
          <w:sz w:val="26"/>
        </w:rPr>
        <w:t xml:space="preserve"> làm việc, kể từ lúc nhận đủ hồ sơ theo quy định.</w:t>
      </w:r>
    </w:p>
    <w:p w:rsidR="00C77447" w:rsidRPr="003D786F" w:rsidRDefault="00C77447" w:rsidP="00C77447">
      <w:pPr>
        <w:spacing w:after="240" w:line="360" w:lineRule="atLeast"/>
        <w:ind w:firstLine="284"/>
        <w:rPr>
          <w:color w:val="000000"/>
          <w:sz w:val="26"/>
        </w:rPr>
      </w:pPr>
      <w:r w:rsidRPr="003D786F">
        <w:rPr>
          <w:color w:val="000000"/>
          <w:sz w:val="26"/>
        </w:rPr>
        <w:t>- Quy trình nội bộ, quy trình điện tử:</w:t>
      </w:r>
    </w:p>
    <w:tbl>
      <w:tblPr>
        <w:tblW w:w="15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3715"/>
        <w:gridCol w:w="8505"/>
        <w:gridCol w:w="2163"/>
      </w:tblGrid>
      <w:tr w:rsidR="00C77447" w:rsidRPr="003D786F" w:rsidTr="00683487">
        <w:trPr>
          <w:tblHeader/>
          <w:jc w:val="center"/>
        </w:trPr>
        <w:tc>
          <w:tcPr>
            <w:tcW w:w="1172" w:type="dxa"/>
            <w:shd w:val="clear" w:color="auto" w:fill="auto"/>
            <w:vAlign w:val="center"/>
          </w:tcPr>
          <w:p w:rsidR="00C77447" w:rsidRPr="003D786F" w:rsidRDefault="00C77447" w:rsidP="00683487">
            <w:pPr>
              <w:spacing w:before="60" w:after="60"/>
              <w:jc w:val="center"/>
              <w:rPr>
                <w:b/>
                <w:color w:val="000000"/>
              </w:rPr>
            </w:pPr>
            <w:r w:rsidRPr="003D786F">
              <w:rPr>
                <w:b/>
                <w:color w:val="000000"/>
              </w:rPr>
              <w:t>Thứ tự công việc</w:t>
            </w:r>
          </w:p>
        </w:tc>
        <w:tc>
          <w:tcPr>
            <w:tcW w:w="3715" w:type="dxa"/>
            <w:shd w:val="clear" w:color="auto" w:fill="auto"/>
            <w:vAlign w:val="center"/>
          </w:tcPr>
          <w:p w:rsidR="00C77447" w:rsidRPr="003D786F" w:rsidRDefault="00C77447" w:rsidP="00683487">
            <w:pPr>
              <w:spacing w:before="60" w:after="60"/>
              <w:jc w:val="center"/>
              <w:rPr>
                <w:b/>
                <w:color w:val="000000"/>
              </w:rPr>
            </w:pPr>
            <w:r w:rsidRPr="003D786F">
              <w:rPr>
                <w:b/>
                <w:color w:val="000000"/>
              </w:rPr>
              <w:t>Đơn vị/Người thực hiện</w:t>
            </w:r>
          </w:p>
        </w:tc>
        <w:tc>
          <w:tcPr>
            <w:tcW w:w="8505" w:type="dxa"/>
            <w:shd w:val="clear" w:color="auto" w:fill="auto"/>
            <w:vAlign w:val="center"/>
          </w:tcPr>
          <w:p w:rsidR="00C77447" w:rsidRPr="003D786F" w:rsidRDefault="00C77447" w:rsidP="00683487">
            <w:pPr>
              <w:spacing w:before="60" w:after="60"/>
              <w:jc w:val="center"/>
              <w:rPr>
                <w:b/>
                <w:color w:val="000000"/>
              </w:rPr>
            </w:pPr>
            <w:r w:rsidRPr="003D786F">
              <w:rPr>
                <w:b/>
                <w:color w:val="000000"/>
              </w:rPr>
              <w:t>Nội dung công việc</w:t>
            </w:r>
          </w:p>
        </w:tc>
        <w:tc>
          <w:tcPr>
            <w:tcW w:w="2163" w:type="dxa"/>
            <w:shd w:val="clear" w:color="auto" w:fill="auto"/>
            <w:vAlign w:val="center"/>
          </w:tcPr>
          <w:p w:rsidR="00C77447" w:rsidRPr="003D786F" w:rsidRDefault="00C77447" w:rsidP="00683487">
            <w:pPr>
              <w:spacing w:before="60" w:after="60"/>
              <w:jc w:val="center"/>
              <w:rPr>
                <w:b/>
                <w:color w:val="000000"/>
              </w:rPr>
            </w:pPr>
            <w:r w:rsidRPr="003D786F">
              <w:rPr>
                <w:b/>
                <w:color w:val="000000"/>
              </w:rPr>
              <w:t>Thời gian thực hiện</w:t>
            </w:r>
          </w:p>
        </w:tc>
      </w:tr>
      <w:tr w:rsidR="00C77447" w:rsidRPr="003D786F" w:rsidTr="00683487">
        <w:trPr>
          <w:trHeight w:val="278"/>
          <w:jc w:val="center"/>
        </w:trPr>
        <w:tc>
          <w:tcPr>
            <w:tcW w:w="1172" w:type="dxa"/>
            <w:vMerge w:val="restart"/>
            <w:shd w:val="clear" w:color="auto" w:fill="auto"/>
            <w:vAlign w:val="center"/>
          </w:tcPr>
          <w:p w:rsidR="00C77447" w:rsidRPr="003D786F" w:rsidRDefault="00C77447" w:rsidP="00683487">
            <w:pPr>
              <w:spacing w:before="60" w:after="60"/>
              <w:jc w:val="center"/>
              <w:rPr>
                <w:color w:val="000000"/>
              </w:rPr>
            </w:pPr>
            <w:r w:rsidRPr="003D786F">
              <w:rPr>
                <w:color w:val="000000"/>
              </w:rPr>
              <w:t>Bước 1</w:t>
            </w:r>
          </w:p>
        </w:tc>
        <w:tc>
          <w:tcPr>
            <w:tcW w:w="3715" w:type="dxa"/>
            <w:shd w:val="clear" w:color="auto" w:fill="auto"/>
            <w:vAlign w:val="center"/>
          </w:tcPr>
          <w:p w:rsidR="00C77447" w:rsidRPr="003D786F" w:rsidRDefault="00C77447" w:rsidP="00683487">
            <w:pPr>
              <w:contextualSpacing/>
              <w:rPr>
                <w:color w:val="000000"/>
              </w:rPr>
            </w:pPr>
            <w:r w:rsidRPr="003D786F">
              <w:rPr>
                <w:color w:val="000000"/>
              </w:rPr>
              <w:t>Trung tâm HCC cấp huyện</w:t>
            </w:r>
          </w:p>
        </w:tc>
        <w:tc>
          <w:tcPr>
            <w:tcW w:w="8505" w:type="dxa"/>
            <w:shd w:val="clear" w:color="auto" w:fill="auto"/>
            <w:vAlign w:val="center"/>
          </w:tcPr>
          <w:p w:rsidR="00C77447" w:rsidRPr="003D786F" w:rsidRDefault="00C77447" w:rsidP="00683487">
            <w:pPr>
              <w:contextualSpacing/>
              <w:jc w:val="both"/>
              <w:rPr>
                <w:color w:val="000000"/>
              </w:rPr>
            </w:pPr>
            <w:r w:rsidRPr="003D786F">
              <w:rPr>
                <w:color w:val="000000"/>
              </w:rPr>
              <w:t xml:space="preserve">Tiếp nhận hồ sơ, số hóa và chuyển cho Chi nhánh VP ĐKĐĐ </w:t>
            </w:r>
            <w:r w:rsidRPr="003D786F">
              <w:rPr>
                <w:color w:val="000000"/>
                <w:szCs w:val="26"/>
              </w:rPr>
              <w:t>cấp huyện</w:t>
            </w:r>
          </w:p>
        </w:tc>
        <w:tc>
          <w:tcPr>
            <w:tcW w:w="2163" w:type="dxa"/>
            <w:shd w:val="clear" w:color="auto" w:fill="auto"/>
            <w:vAlign w:val="center"/>
          </w:tcPr>
          <w:p w:rsidR="00C77447" w:rsidRPr="003D786F" w:rsidRDefault="00C77447" w:rsidP="00683487">
            <w:pPr>
              <w:jc w:val="center"/>
              <w:rPr>
                <w:color w:val="000000"/>
              </w:rPr>
            </w:pPr>
            <w:r w:rsidRPr="003D786F">
              <w:rPr>
                <w:color w:val="000000"/>
              </w:rPr>
              <w:t>4 giờ làm việc</w:t>
            </w:r>
          </w:p>
        </w:tc>
      </w:tr>
      <w:tr w:rsidR="00C77447" w:rsidRPr="003D786F" w:rsidTr="00683487">
        <w:trPr>
          <w:trHeight w:val="277"/>
          <w:jc w:val="center"/>
        </w:trPr>
        <w:tc>
          <w:tcPr>
            <w:tcW w:w="1172" w:type="dxa"/>
            <w:vMerge/>
            <w:shd w:val="clear" w:color="auto" w:fill="auto"/>
            <w:vAlign w:val="center"/>
          </w:tcPr>
          <w:p w:rsidR="00C77447" w:rsidRPr="003D786F" w:rsidRDefault="00C77447" w:rsidP="00683487">
            <w:pPr>
              <w:spacing w:before="60" w:after="60"/>
              <w:jc w:val="center"/>
              <w:rPr>
                <w:color w:val="000000"/>
              </w:rPr>
            </w:pPr>
          </w:p>
        </w:tc>
        <w:tc>
          <w:tcPr>
            <w:tcW w:w="3715" w:type="dxa"/>
            <w:shd w:val="clear" w:color="auto" w:fill="auto"/>
            <w:vAlign w:val="center"/>
          </w:tcPr>
          <w:p w:rsidR="00C77447" w:rsidRPr="003D786F" w:rsidRDefault="00C77447" w:rsidP="00683487">
            <w:pPr>
              <w:contextualSpacing/>
              <w:rPr>
                <w:color w:val="000000"/>
              </w:rPr>
            </w:pPr>
            <w:r w:rsidRPr="003D786F">
              <w:rPr>
                <w:color w:val="000000"/>
              </w:rPr>
              <w:t>Bộ phận TN&amp;TKQ cấp xã</w:t>
            </w:r>
          </w:p>
        </w:tc>
        <w:tc>
          <w:tcPr>
            <w:tcW w:w="8505" w:type="dxa"/>
            <w:shd w:val="clear" w:color="auto" w:fill="auto"/>
            <w:vAlign w:val="center"/>
          </w:tcPr>
          <w:p w:rsidR="00C77447" w:rsidRPr="003D786F" w:rsidRDefault="00C77447" w:rsidP="00683487">
            <w:pPr>
              <w:contextualSpacing/>
              <w:rPr>
                <w:color w:val="000000"/>
              </w:rPr>
            </w:pPr>
            <w:r w:rsidRPr="003D786F">
              <w:rPr>
                <w:color w:val="000000"/>
              </w:rPr>
              <w:t>Tiếp nhận hồ sơ, chuyển đến Trung tâm HCC cấp huyện</w:t>
            </w:r>
          </w:p>
        </w:tc>
        <w:tc>
          <w:tcPr>
            <w:tcW w:w="2163" w:type="dxa"/>
            <w:shd w:val="clear" w:color="auto" w:fill="auto"/>
            <w:vAlign w:val="center"/>
          </w:tcPr>
          <w:p w:rsidR="00C77447" w:rsidRPr="003D786F" w:rsidRDefault="00C77447" w:rsidP="00683487">
            <w:pPr>
              <w:jc w:val="center"/>
              <w:rPr>
                <w:color w:val="000000"/>
              </w:rPr>
            </w:pPr>
            <w:r w:rsidRPr="003D786F">
              <w:rPr>
                <w:color w:val="000000"/>
              </w:rPr>
              <w:t>8 giờ làm việc</w:t>
            </w:r>
          </w:p>
        </w:tc>
      </w:tr>
      <w:tr w:rsidR="00C77447" w:rsidRPr="003D786F" w:rsidTr="00683487">
        <w:trPr>
          <w:jc w:val="center"/>
        </w:trPr>
        <w:tc>
          <w:tcPr>
            <w:tcW w:w="1172" w:type="dxa"/>
            <w:shd w:val="clear" w:color="auto" w:fill="auto"/>
            <w:vAlign w:val="center"/>
          </w:tcPr>
          <w:p w:rsidR="00C77447" w:rsidRPr="003D786F" w:rsidRDefault="00C77447" w:rsidP="00683487">
            <w:pPr>
              <w:spacing w:before="60" w:after="60"/>
              <w:jc w:val="center"/>
              <w:rPr>
                <w:color w:val="000000"/>
              </w:rPr>
            </w:pPr>
            <w:r w:rsidRPr="003D786F">
              <w:rPr>
                <w:color w:val="000000"/>
              </w:rPr>
              <w:t>Bước 2</w:t>
            </w:r>
          </w:p>
        </w:tc>
        <w:tc>
          <w:tcPr>
            <w:tcW w:w="3715" w:type="dxa"/>
            <w:shd w:val="clear" w:color="auto" w:fill="auto"/>
            <w:vAlign w:val="center"/>
          </w:tcPr>
          <w:p w:rsidR="00C77447" w:rsidRPr="003D786F" w:rsidRDefault="00C77447" w:rsidP="00683487">
            <w:pPr>
              <w:spacing w:before="60" w:after="60"/>
              <w:jc w:val="both"/>
              <w:rPr>
                <w:color w:val="000000"/>
              </w:rPr>
            </w:pPr>
            <w:r w:rsidRPr="003D786F">
              <w:rPr>
                <w:color w:val="000000"/>
              </w:rPr>
              <w:t xml:space="preserve"> Chi nhánh Văn phòng ĐKĐĐ cấp huyện </w:t>
            </w:r>
          </w:p>
        </w:tc>
        <w:tc>
          <w:tcPr>
            <w:tcW w:w="8505" w:type="dxa"/>
            <w:shd w:val="clear" w:color="auto" w:fill="auto"/>
            <w:vAlign w:val="center"/>
          </w:tcPr>
          <w:p w:rsidR="00C77447" w:rsidRPr="003D786F" w:rsidRDefault="00C77447" w:rsidP="00683487">
            <w:pPr>
              <w:widowControl w:val="0"/>
              <w:jc w:val="both"/>
              <w:rPr>
                <w:bCs/>
                <w:color w:val="000000"/>
              </w:rPr>
            </w:pPr>
            <w:r w:rsidRPr="003D786F">
              <w:rPr>
                <w:color w:val="000000"/>
              </w:rPr>
              <w:t xml:space="preserve">- </w:t>
            </w:r>
            <w:r w:rsidRPr="003D786F">
              <w:rPr>
                <w:bCs/>
                <w:color w:val="000000"/>
              </w:rPr>
              <w:t>Thông báo cho bên chuyển quyền sử dụng đất và niêm yết tại Ủy ban nhân dân cấp xã về việc làm Quy trình cấp Giấy chứng nhận cho người nhận chuyển quyền đối với t</w:t>
            </w:r>
            <w:r w:rsidRPr="003D786F">
              <w:rPr>
                <w:color w:val="000000"/>
              </w:rPr>
              <w:t xml:space="preserve">rường hợp bên nhận chuyển quyền chỉ có Giấy chứng nhận của bên chuyển quyền; gửi văn bản đề nghị xác nhận hộ gia đình, cá nhân trực tiếp sản xuất nông nghiệp đến Ủy ban nhân dân cấp xã nơi đăng ký hộ khẩu thường trú, Ủy ban nhân dân cấp xã nơi có đất đối với </w:t>
            </w:r>
            <w:r w:rsidRPr="003D786F">
              <w:rPr>
                <w:bCs/>
                <w:color w:val="000000"/>
              </w:rPr>
              <w:t>trường hợp nhận chuyển nhượng, nhận tặng cho quyền sử dụng đất trồng lúa của hộ gia đình, cá nhân;</w:t>
            </w:r>
          </w:p>
          <w:p w:rsidR="00C77447" w:rsidRPr="003D786F" w:rsidRDefault="00C77447" w:rsidP="00683487">
            <w:pPr>
              <w:widowControl w:val="0"/>
              <w:jc w:val="both"/>
              <w:rPr>
                <w:bCs/>
                <w:color w:val="000000"/>
                <w:spacing w:val="-4"/>
              </w:rPr>
            </w:pPr>
            <w:r w:rsidRPr="003D786F">
              <w:rPr>
                <w:color w:val="000000"/>
                <w:spacing w:val="-4"/>
              </w:rPr>
              <w:t xml:space="preserve">- </w:t>
            </w:r>
            <w:r w:rsidRPr="003D786F">
              <w:rPr>
                <w:bCs/>
                <w:color w:val="000000"/>
                <w:spacing w:val="-4"/>
              </w:rPr>
              <w:t xml:space="preserve"> Gửi số liệu địa chính đến  Cơ quan Thuế cấp huyện để xác định nghĩa vụ tài chính (nếu có); </w:t>
            </w:r>
          </w:p>
          <w:p w:rsidR="00C77447" w:rsidRPr="003D786F" w:rsidRDefault="00C77447" w:rsidP="00683487">
            <w:pPr>
              <w:widowControl w:val="0"/>
              <w:jc w:val="both"/>
              <w:rPr>
                <w:color w:val="000000"/>
              </w:rPr>
            </w:pPr>
            <w:r w:rsidRPr="003D786F">
              <w:rPr>
                <w:color w:val="000000"/>
              </w:rPr>
              <w:lastRenderedPageBreak/>
              <w:t>- Chỉnh lý, cập nhật biến động vào hồ sơ địa chính, cơ sở dữ liệu đất đai.</w:t>
            </w:r>
          </w:p>
          <w:p w:rsidR="00C77447" w:rsidRPr="003D786F" w:rsidRDefault="00C77447" w:rsidP="00683487">
            <w:pPr>
              <w:widowControl w:val="0"/>
              <w:jc w:val="both"/>
              <w:rPr>
                <w:color w:val="000000"/>
              </w:rPr>
            </w:pPr>
            <w:r w:rsidRPr="003D786F">
              <w:rPr>
                <w:color w:val="000000"/>
              </w:rPr>
              <w:t xml:space="preserve">- Xác nhận nội dung biến động </w:t>
            </w:r>
            <w:r w:rsidRPr="003D786F">
              <w:rPr>
                <w:bCs/>
                <w:color w:val="000000"/>
              </w:rPr>
              <w:t xml:space="preserve">vào Giấy chứng nhận </w:t>
            </w:r>
            <w:r w:rsidRPr="003D786F">
              <w:rPr>
                <w:color w:val="000000"/>
              </w:rPr>
              <w:t>đã cấp.</w:t>
            </w:r>
          </w:p>
          <w:p w:rsidR="00C77447" w:rsidRPr="003D786F" w:rsidRDefault="00C77447" w:rsidP="00683487">
            <w:pPr>
              <w:widowControl w:val="0"/>
              <w:jc w:val="both"/>
              <w:rPr>
                <w:bCs/>
                <w:color w:val="000000"/>
              </w:rPr>
            </w:pPr>
            <w:r w:rsidRPr="003D786F">
              <w:rPr>
                <w:color w:val="000000"/>
              </w:rPr>
              <w:t>*Trường hợp phải cấp Giấy chứng nhận thì lập hồ sơ trình cơ quan có thẩm quyền cấp Giấy chứng nhận cho người sử dụng đất.</w:t>
            </w:r>
          </w:p>
          <w:p w:rsidR="00C77447" w:rsidRPr="003D786F" w:rsidRDefault="00C77447" w:rsidP="00683487">
            <w:pPr>
              <w:widowControl w:val="0"/>
              <w:jc w:val="both"/>
              <w:rPr>
                <w:color w:val="000000"/>
                <w:spacing w:val="2"/>
              </w:rPr>
            </w:pPr>
            <w:r w:rsidRPr="003D786F">
              <w:rPr>
                <w:color w:val="000000"/>
                <w:spacing w:val="2"/>
              </w:rPr>
              <w:t>* Trường hợp người sử dụng đất tặng cho quyền sử dụng đất để xây dựng công trình công cộng thì phải lập văn bản tặng cho quyền sử dụng đất theo quy định.</w:t>
            </w:r>
          </w:p>
          <w:p w:rsidR="00C77447" w:rsidRPr="003D786F" w:rsidRDefault="00C77447" w:rsidP="00683487">
            <w:pPr>
              <w:contextualSpacing/>
              <w:jc w:val="both"/>
              <w:rPr>
                <w:color w:val="000000"/>
              </w:rPr>
            </w:pPr>
            <w:r w:rsidRPr="003D786F">
              <w:rPr>
                <w:color w:val="000000"/>
              </w:rPr>
              <w:t>Sau khi hoàn thành xây dựng công trình công cộng trên đất được tặng cho, Văn phòng ĐKĐĐ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tc>
        <w:tc>
          <w:tcPr>
            <w:tcW w:w="2163" w:type="dxa"/>
            <w:shd w:val="clear" w:color="auto" w:fill="auto"/>
            <w:vAlign w:val="center"/>
          </w:tcPr>
          <w:p w:rsidR="00C77447" w:rsidRPr="003D786F" w:rsidRDefault="00C77447" w:rsidP="00683487">
            <w:pPr>
              <w:jc w:val="center"/>
              <w:rPr>
                <w:color w:val="000000"/>
              </w:rPr>
            </w:pPr>
            <w:r w:rsidRPr="003D786F">
              <w:rPr>
                <w:color w:val="000000"/>
              </w:rPr>
              <w:lastRenderedPageBreak/>
              <w:t>44 giờ làm việc</w:t>
            </w:r>
          </w:p>
        </w:tc>
      </w:tr>
      <w:tr w:rsidR="00C77447" w:rsidRPr="003D786F" w:rsidTr="00683487">
        <w:trPr>
          <w:jc w:val="center"/>
        </w:trPr>
        <w:tc>
          <w:tcPr>
            <w:tcW w:w="1172" w:type="dxa"/>
            <w:shd w:val="clear" w:color="auto" w:fill="auto"/>
            <w:vAlign w:val="center"/>
          </w:tcPr>
          <w:p w:rsidR="00C77447" w:rsidRPr="003D786F" w:rsidRDefault="00C77447" w:rsidP="00683487">
            <w:pPr>
              <w:spacing w:before="60" w:after="60"/>
              <w:jc w:val="center"/>
              <w:rPr>
                <w:color w:val="000000"/>
              </w:rPr>
            </w:pPr>
            <w:r w:rsidRPr="003D786F">
              <w:rPr>
                <w:color w:val="000000"/>
              </w:rPr>
              <w:lastRenderedPageBreak/>
              <w:t>Bước 3</w:t>
            </w:r>
          </w:p>
        </w:tc>
        <w:tc>
          <w:tcPr>
            <w:tcW w:w="3715" w:type="dxa"/>
            <w:shd w:val="clear" w:color="auto" w:fill="auto"/>
            <w:vAlign w:val="center"/>
          </w:tcPr>
          <w:p w:rsidR="00C77447" w:rsidRPr="003D786F" w:rsidRDefault="00C77447" w:rsidP="00683487">
            <w:pPr>
              <w:spacing w:before="60" w:after="60"/>
              <w:jc w:val="both"/>
              <w:rPr>
                <w:color w:val="000000"/>
              </w:rPr>
            </w:pPr>
            <w:r w:rsidRPr="003D786F">
              <w:rPr>
                <w:color w:val="000000"/>
              </w:rPr>
              <w:t xml:space="preserve"> Cơ quan Thuế cấp huyện</w:t>
            </w:r>
          </w:p>
        </w:tc>
        <w:tc>
          <w:tcPr>
            <w:tcW w:w="8505" w:type="dxa"/>
            <w:shd w:val="clear" w:color="auto" w:fill="auto"/>
            <w:vAlign w:val="center"/>
          </w:tcPr>
          <w:p w:rsidR="00C77447" w:rsidRPr="003D786F" w:rsidRDefault="00C77447" w:rsidP="00683487">
            <w:pPr>
              <w:widowControl w:val="0"/>
              <w:jc w:val="both"/>
              <w:rPr>
                <w:bCs/>
                <w:color w:val="000000"/>
              </w:rPr>
            </w:pPr>
            <w:r w:rsidRPr="003D786F">
              <w:rPr>
                <w:bCs/>
                <w:color w:val="000000"/>
              </w:rPr>
              <w:t>Xác định nghĩa vụ tài chính</w:t>
            </w:r>
          </w:p>
        </w:tc>
        <w:tc>
          <w:tcPr>
            <w:tcW w:w="2163" w:type="dxa"/>
            <w:shd w:val="clear" w:color="auto" w:fill="auto"/>
            <w:vAlign w:val="center"/>
          </w:tcPr>
          <w:p w:rsidR="00C77447" w:rsidRPr="003D786F" w:rsidRDefault="00C77447" w:rsidP="00683487">
            <w:pPr>
              <w:jc w:val="center"/>
              <w:rPr>
                <w:color w:val="000000"/>
              </w:rPr>
            </w:pPr>
            <w:r w:rsidRPr="003D786F">
              <w:rPr>
                <w:color w:val="000000"/>
              </w:rPr>
              <w:t>24 giờ làm việc</w:t>
            </w:r>
          </w:p>
        </w:tc>
      </w:tr>
      <w:tr w:rsidR="00C77447" w:rsidRPr="003D786F" w:rsidTr="00683487">
        <w:trPr>
          <w:jc w:val="center"/>
        </w:trPr>
        <w:tc>
          <w:tcPr>
            <w:tcW w:w="1172" w:type="dxa"/>
            <w:shd w:val="clear" w:color="auto" w:fill="auto"/>
            <w:vAlign w:val="center"/>
          </w:tcPr>
          <w:p w:rsidR="00C77447" w:rsidRPr="003D786F" w:rsidRDefault="00C77447" w:rsidP="00683487">
            <w:pPr>
              <w:spacing w:before="60" w:after="60"/>
              <w:jc w:val="center"/>
              <w:rPr>
                <w:color w:val="000000"/>
              </w:rPr>
            </w:pPr>
            <w:r w:rsidRPr="003D786F">
              <w:rPr>
                <w:color w:val="000000"/>
              </w:rPr>
              <w:t>Bước 4</w:t>
            </w:r>
          </w:p>
        </w:tc>
        <w:tc>
          <w:tcPr>
            <w:tcW w:w="3715" w:type="dxa"/>
            <w:shd w:val="clear" w:color="auto" w:fill="auto"/>
            <w:vAlign w:val="center"/>
          </w:tcPr>
          <w:p w:rsidR="00C77447" w:rsidRPr="003D786F" w:rsidRDefault="00C77447" w:rsidP="00683487">
            <w:pPr>
              <w:spacing w:before="60" w:after="60"/>
              <w:jc w:val="both"/>
              <w:rPr>
                <w:color w:val="000000"/>
              </w:rPr>
            </w:pPr>
            <w:r w:rsidRPr="003D786F">
              <w:rPr>
                <w:color w:val="000000"/>
              </w:rPr>
              <w:t xml:space="preserve"> Chi nhánh Văn phòng ĐKĐĐ cấp huyện </w:t>
            </w:r>
          </w:p>
        </w:tc>
        <w:tc>
          <w:tcPr>
            <w:tcW w:w="8505" w:type="dxa"/>
            <w:shd w:val="clear" w:color="auto" w:fill="auto"/>
            <w:vAlign w:val="center"/>
          </w:tcPr>
          <w:p w:rsidR="00C77447" w:rsidRPr="003D786F" w:rsidRDefault="00C77447" w:rsidP="00683487">
            <w:pPr>
              <w:contextualSpacing/>
              <w:jc w:val="both"/>
              <w:rPr>
                <w:color w:val="000000"/>
              </w:rPr>
            </w:pPr>
            <w:r w:rsidRPr="003D786F">
              <w:rPr>
                <w:color w:val="000000"/>
              </w:rPr>
              <w:t>- Ghi vào sổ địa chính và lập hồ sơ để Nhà nước quản lý.</w:t>
            </w:r>
          </w:p>
          <w:p w:rsidR="00C77447" w:rsidRPr="003D786F" w:rsidRDefault="00C77447" w:rsidP="00683487">
            <w:pPr>
              <w:ind w:right="1"/>
              <w:jc w:val="both"/>
              <w:rPr>
                <w:color w:val="000000"/>
              </w:rPr>
            </w:pPr>
            <w:r w:rsidRPr="003D786F">
              <w:rPr>
                <w:color w:val="000000"/>
              </w:rPr>
              <w:t>- Giấy chứng nhận.</w:t>
            </w:r>
          </w:p>
          <w:p w:rsidR="00C77447" w:rsidRPr="003D786F" w:rsidRDefault="00C77447" w:rsidP="00683487">
            <w:pPr>
              <w:contextualSpacing/>
              <w:rPr>
                <w:bCs/>
                <w:color w:val="000000"/>
              </w:rPr>
            </w:pPr>
            <w:r w:rsidRPr="003D786F">
              <w:rPr>
                <w:color w:val="000000"/>
              </w:rPr>
              <w:t>- Chuyển kết quả đến Trung tâm HCC cấp huyện hoặc cấp xã</w:t>
            </w:r>
          </w:p>
        </w:tc>
        <w:tc>
          <w:tcPr>
            <w:tcW w:w="2163" w:type="dxa"/>
            <w:shd w:val="clear" w:color="auto" w:fill="auto"/>
            <w:vAlign w:val="center"/>
          </w:tcPr>
          <w:p w:rsidR="00C77447" w:rsidRPr="003D786F" w:rsidRDefault="00C77447" w:rsidP="00683487">
            <w:pPr>
              <w:contextualSpacing/>
              <w:jc w:val="center"/>
              <w:rPr>
                <w:color w:val="000000"/>
              </w:rPr>
            </w:pPr>
            <w:r w:rsidRPr="003D786F">
              <w:rPr>
                <w:color w:val="000000"/>
              </w:rPr>
              <w:t>8 giờ làm việc</w:t>
            </w:r>
          </w:p>
        </w:tc>
      </w:tr>
      <w:tr w:rsidR="00C77447" w:rsidRPr="003D786F" w:rsidTr="00683487">
        <w:trPr>
          <w:trHeight w:val="368"/>
          <w:jc w:val="center"/>
        </w:trPr>
        <w:tc>
          <w:tcPr>
            <w:tcW w:w="1172" w:type="dxa"/>
            <w:vMerge w:val="restart"/>
            <w:shd w:val="clear" w:color="auto" w:fill="auto"/>
            <w:vAlign w:val="center"/>
          </w:tcPr>
          <w:p w:rsidR="00C77447" w:rsidRPr="003D786F" w:rsidRDefault="00C77447" w:rsidP="00683487">
            <w:pPr>
              <w:spacing w:before="60" w:after="60"/>
              <w:jc w:val="center"/>
              <w:rPr>
                <w:color w:val="000000"/>
              </w:rPr>
            </w:pPr>
            <w:r w:rsidRPr="003D786F">
              <w:rPr>
                <w:color w:val="000000"/>
              </w:rPr>
              <w:lastRenderedPageBreak/>
              <w:t>Bước 5</w:t>
            </w:r>
          </w:p>
        </w:tc>
        <w:tc>
          <w:tcPr>
            <w:tcW w:w="3715" w:type="dxa"/>
            <w:shd w:val="clear" w:color="auto" w:fill="auto"/>
            <w:vAlign w:val="center"/>
          </w:tcPr>
          <w:p w:rsidR="00C77447" w:rsidRPr="003D786F" w:rsidRDefault="00C77447" w:rsidP="00683487">
            <w:pPr>
              <w:contextualSpacing/>
              <w:rPr>
                <w:color w:val="000000"/>
              </w:rPr>
            </w:pPr>
            <w:r w:rsidRPr="003D786F">
              <w:rPr>
                <w:color w:val="000000"/>
              </w:rPr>
              <w:t>Trung tâm HCC cấp huyện</w:t>
            </w:r>
          </w:p>
        </w:tc>
        <w:tc>
          <w:tcPr>
            <w:tcW w:w="8505" w:type="dxa"/>
            <w:vMerge w:val="restart"/>
            <w:shd w:val="clear" w:color="auto" w:fill="auto"/>
            <w:vAlign w:val="center"/>
          </w:tcPr>
          <w:p w:rsidR="00C77447" w:rsidRPr="003D786F" w:rsidRDefault="00C77447" w:rsidP="00683487">
            <w:pPr>
              <w:spacing w:before="60" w:after="60"/>
              <w:jc w:val="both"/>
              <w:rPr>
                <w:color w:val="000000"/>
              </w:rPr>
            </w:pPr>
            <w:r w:rsidRPr="003D786F">
              <w:rPr>
                <w:color w:val="000000"/>
              </w:rPr>
              <w:t>- Xác nhận trên phần mềm một cửa;</w:t>
            </w:r>
          </w:p>
          <w:p w:rsidR="00C77447" w:rsidRPr="003D786F" w:rsidRDefault="00C77447" w:rsidP="00683487">
            <w:pPr>
              <w:spacing w:before="60" w:after="60"/>
              <w:jc w:val="both"/>
              <w:rPr>
                <w:color w:val="000000"/>
              </w:rPr>
            </w:pPr>
            <w:r w:rsidRPr="003D786F">
              <w:rPr>
                <w:color w:val="000000"/>
              </w:rPr>
              <w:t>- Trả kết quả giải quyết TTHC cho cá nhân/tổ chức và thu phí, lệ phí (</w:t>
            </w:r>
            <w:r w:rsidRPr="003D786F">
              <w:rPr>
                <w:i/>
                <w:color w:val="000000"/>
              </w:rPr>
              <w:t>nếu có</w:t>
            </w:r>
            <w:r w:rsidRPr="003D786F">
              <w:rPr>
                <w:color w:val="000000"/>
              </w:rPr>
              <w:t>).</w:t>
            </w:r>
          </w:p>
        </w:tc>
        <w:tc>
          <w:tcPr>
            <w:tcW w:w="2163" w:type="dxa"/>
            <w:vMerge w:val="restart"/>
            <w:shd w:val="clear" w:color="auto" w:fill="auto"/>
            <w:vAlign w:val="center"/>
          </w:tcPr>
          <w:p w:rsidR="00C77447" w:rsidRPr="003D786F" w:rsidRDefault="00C77447" w:rsidP="00683487">
            <w:pPr>
              <w:jc w:val="center"/>
              <w:rPr>
                <w:color w:val="000000"/>
              </w:rPr>
            </w:pPr>
          </w:p>
        </w:tc>
      </w:tr>
      <w:tr w:rsidR="00C77447" w:rsidRPr="003D786F" w:rsidTr="00683487">
        <w:trPr>
          <w:trHeight w:val="367"/>
          <w:jc w:val="center"/>
        </w:trPr>
        <w:tc>
          <w:tcPr>
            <w:tcW w:w="1172" w:type="dxa"/>
            <w:vMerge/>
            <w:shd w:val="clear" w:color="auto" w:fill="auto"/>
            <w:vAlign w:val="center"/>
          </w:tcPr>
          <w:p w:rsidR="00C77447" w:rsidRPr="003D786F" w:rsidRDefault="00C77447" w:rsidP="00683487">
            <w:pPr>
              <w:spacing w:before="60" w:after="60"/>
              <w:jc w:val="center"/>
              <w:rPr>
                <w:color w:val="000000"/>
              </w:rPr>
            </w:pPr>
          </w:p>
        </w:tc>
        <w:tc>
          <w:tcPr>
            <w:tcW w:w="3715" w:type="dxa"/>
            <w:shd w:val="clear" w:color="auto" w:fill="auto"/>
            <w:vAlign w:val="center"/>
          </w:tcPr>
          <w:p w:rsidR="00C77447" w:rsidRPr="003D786F" w:rsidRDefault="00C77447" w:rsidP="00683487">
            <w:pPr>
              <w:contextualSpacing/>
              <w:rPr>
                <w:color w:val="000000"/>
              </w:rPr>
            </w:pPr>
            <w:r w:rsidRPr="003D786F">
              <w:rPr>
                <w:color w:val="000000"/>
              </w:rPr>
              <w:t>Bộ phận TN&amp;TKQ cấp xã</w:t>
            </w:r>
          </w:p>
        </w:tc>
        <w:tc>
          <w:tcPr>
            <w:tcW w:w="8505" w:type="dxa"/>
            <w:vMerge/>
            <w:shd w:val="clear" w:color="auto" w:fill="auto"/>
            <w:vAlign w:val="center"/>
          </w:tcPr>
          <w:p w:rsidR="00C77447" w:rsidRPr="003D786F" w:rsidRDefault="00C77447" w:rsidP="00683487">
            <w:pPr>
              <w:spacing w:before="60" w:after="60"/>
              <w:jc w:val="both"/>
              <w:rPr>
                <w:color w:val="000000"/>
              </w:rPr>
            </w:pPr>
          </w:p>
        </w:tc>
        <w:tc>
          <w:tcPr>
            <w:tcW w:w="2163" w:type="dxa"/>
            <w:vMerge/>
            <w:shd w:val="clear" w:color="auto" w:fill="auto"/>
            <w:vAlign w:val="center"/>
          </w:tcPr>
          <w:p w:rsidR="00C77447" w:rsidRPr="003D786F" w:rsidRDefault="00C77447" w:rsidP="00683487">
            <w:pPr>
              <w:jc w:val="center"/>
              <w:rPr>
                <w:color w:val="000000"/>
              </w:rPr>
            </w:pPr>
          </w:p>
        </w:tc>
      </w:tr>
      <w:tr w:rsidR="00C77447" w:rsidRPr="003D786F" w:rsidTr="00683487">
        <w:trPr>
          <w:jc w:val="center"/>
        </w:trPr>
        <w:tc>
          <w:tcPr>
            <w:tcW w:w="4887" w:type="dxa"/>
            <w:gridSpan w:val="2"/>
            <w:shd w:val="clear" w:color="auto" w:fill="auto"/>
            <w:vAlign w:val="center"/>
          </w:tcPr>
          <w:p w:rsidR="00C77447" w:rsidRPr="003D786F" w:rsidRDefault="00C77447" w:rsidP="00683487">
            <w:pPr>
              <w:spacing w:before="60" w:after="60"/>
              <w:jc w:val="center"/>
              <w:rPr>
                <w:b/>
                <w:color w:val="000000"/>
              </w:rPr>
            </w:pPr>
            <w:r w:rsidRPr="003D786F">
              <w:rPr>
                <w:b/>
                <w:color w:val="000000"/>
              </w:rPr>
              <w:t>Tổng thời gian giải quyết TTHC</w:t>
            </w:r>
          </w:p>
          <w:p w:rsidR="00C77447" w:rsidRPr="003D786F" w:rsidRDefault="00C77447" w:rsidP="00683487">
            <w:pPr>
              <w:spacing w:before="60" w:after="60"/>
              <w:jc w:val="center"/>
              <w:rPr>
                <w:b/>
                <w:color w:val="000000"/>
              </w:rPr>
            </w:pPr>
            <w:r w:rsidRPr="003D786F">
              <w:rPr>
                <w:b/>
                <w:color w:val="000000"/>
              </w:rPr>
              <w:t xml:space="preserve"> </w:t>
            </w:r>
            <w:r w:rsidRPr="003D786F">
              <w:rPr>
                <w:b/>
                <w:bCs/>
                <w:i/>
                <w:color w:val="000000"/>
              </w:rPr>
              <w:t>(Không tính thời gian tiếp nhận hồ sơ tại xã)</w:t>
            </w:r>
          </w:p>
        </w:tc>
        <w:tc>
          <w:tcPr>
            <w:tcW w:w="8505" w:type="dxa"/>
            <w:shd w:val="clear" w:color="auto" w:fill="auto"/>
            <w:vAlign w:val="center"/>
          </w:tcPr>
          <w:p w:rsidR="00C77447" w:rsidRPr="003D786F" w:rsidRDefault="00C77447" w:rsidP="00683487">
            <w:pPr>
              <w:spacing w:before="60" w:after="60"/>
              <w:jc w:val="both"/>
              <w:rPr>
                <w:b/>
                <w:color w:val="000000"/>
              </w:rPr>
            </w:pPr>
          </w:p>
        </w:tc>
        <w:tc>
          <w:tcPr>
            <w:tcW w:w="2163" w:type="dxa"/>
            <w:shd w:val="clear" w:color="auto" w:fill="auto"/>
            <w:vAlign w:val="center"/>
          </w:tcPr>
          <w:p w:rsidR="00C77447" w:rsidRPr="003D786F" w:rsidRDefault="00C77447" w:rsidP="00683487">
            <w:pPr>
              <w:jc w:val="center"/>
              <w:rPr>
                <w:b/>
                <w:color w:val="000000"/>
              </w:rPr>
            </w:pPr>
            <w:r w:rsidRPr="003D786F">
              <w:rPr>
                <w:b/>
                <w:color w:val="000000"/>
              </w:rPr>
              <w:t>80 giờ làm việc</w:t>
            </w:r>
          </w:p>
        </w:tc>
      </w:tr>
    </w:tbl>
    <w:p w:rsidR="007A0FBA" w:rsidRPr="007A0FBA" w:rsidRDefault="007A0FBA" w:rsidP="007A0FBA">
      <w:pPr>
        <w:jc w:val="center"/>
        <w:rPr>
          <w:b/>
        </w:rPr>
      </w:pPr>
    </w:p>
    <w:sectPr w:rsidR="007A0FBA" w:rsidRPr="007A0FBA" w:rsidSect="001B3F26">
      <w:type w:val="continuous"/>
      <w:pgSz w:w="16840" w:h="11907" w:orient="landscape" w:code="9"/>
      <w:pgMar w:top="1701" w:right="1134" w:bottom="851" w:left="1134" w:header="397"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26"/>
    <w:rsid w:val="000C5BF9"/>
    <w:rsid w:val="000E3487"/>
    <w:rsid w:val="00137456"/>
    <w:rsid w:val="00163C97"/>
    <w:rsid w:val="001B3F26"/>
    <w:rsid w:val="00201891"/>
    <w:rsid w:val="00332F94"/>
    <w:rsid w:val="003332DE"/>
    <w:rsid w:val="00344F69"/>
    <w:rsid w:val="003A3AD7"/>
    <w:rsid w:val="003D153C"/>
    <w:rsid w:val="004D1CEC"/>
    <w:rsid w:val="004F41DD"/>
    <w:rsid w:val="00511E8A"/>
    <w:rsid w:val="00537EDC"/>
    <w:rsid w:val="005703F4"/>
    <w:rsid w:val="00594132"/>
    <w:rsid w:val="005F2200"/>
    <w:rsid w:val="006169E4"/>
    <w:rsid w:val="00673BD5"/>
    <w:rsid w:val="00694CCD"/>
    <w:rsid w:val="007A0FBA"/>
    <w:rsid w:val="007D6BAF"/>
    <w:rsid w:val="00935AF9"/>
    <w:rsid w:val="00994377"/>
    <w:rsid w:val="00A86591"/>
    <w:rsid w:val="00AB25FD"/>
    <w:rsid w:val="00AF55AE"/>
    <w:rsid w:val="00B65CDF"/>
    <w:rsid w:val="00C77447"/>
    <w:rsid w:val="00CD128C"/>
    <w:rsid w:val="00DA3C30"/>
    <w:rsid w:val="00F73A12"/>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2022-04-26T03:36:00Z</dcterms:created>
  <dcterms:modified xsi:type="dcterms:W3CDTF">2022-04-26T03:42:00Z</dcterms:modified>
</cp:coreProperties>
</file>